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F4B1" w14:textId="77777777" w:rsidR="00BC15C0" w:rsidRPr="00267CA6" w:rsidRDefault="00BC15C0" w:rsidP="00BC15C0">
      <w:pPr>
        <w:pStyle w:val="NoSpacing"/>
        <w:jc w:val="center"/>
        <w:rPr>
          <w:color w:val="BFBFBF" w:themeColor="background1" w:themeShade="BF"/>
          <w:sz w:val="16"/>
          <w:szCs w:val="16"/>
        </w:rPr>
      </w:pPr>
      <w:r w:rsidRPr="00267CA6">
        <w:rPr>
          <w:color w:val="BFBFBF" w:themeColor="background1" w:themeShade="BF"/>
          <w:sz w:val="16"/>
          <w:szCs w:val="16"/>
        </w:rPr>
        <w:t>Type company name here to auto-populate document</w:t>
      </w:r>
    </w:p>
    <w:sdt>
      <w:sdtPr>
        <w:alias w:val="Company"/>
        <w:tag w:val=""/>
        <w:id w:val="-300073579"/>
        <w:placeholder>
          <w:docPart w:val="C6EC6D927AA74E41879EA9EBFA4B03D5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7838F5EB" w14:textId="168CE420" w:rsidR="002E5C9F" w:rsidRDefault="00B65F70" w:rsidP="002E5C9F">
          <w:pPr>
            <w:pStyle w:val="Heading1"/>
          </w:pPr>
          <w:r w:rsidRPr="00AF0BBE">
            <w:rPr>
              <w:rStyle w:val="PlaceholderText"/>
            </w:rPr>
            <w:t>[Company]</w:t>
          </w:r>
        </w:p>
      </w:sdtContent>
    </w:sdt>
    <w:p w14:paraId="76E688E8" w14:textId="77777777" w:rsidR="00BC15C0" w:rsidRDefault="00BC15C0" w:rsidP="002E5C9F">
      <w:pPr>
        <w:pStyle w:val="Heading1"/>
      </w:pPr>
    </w:p>
    <w:p w14:paraId="3C3F350D" w14:textId="7350AB0F" w:rsidR="002E5C9F" w:rsidRDefault="00BC15C0" w:rsidP="002E5C9F">
      <w:pPr>
        <w:pStyle w:val="Heading1"/>
      </w:pPr>
      <w:r>
        <w:t>STOP AND SEARCH POLICY</w:t>
      </w:r>
    </w:p>
    <w:p w14:paraId="5FE31727" w14:textId="77777777" w:rsidR="002E5C9F" w:rsidRPr="0086238D" w:rsidRDefault="002E5C9F" w:rsidP="002E5C9F">
      <w:pPr>
        <w:pStyle w:val="NoSpacing"/>
      </w:pPr>
    </w:p>
    <w:p w14:paraId="25FC0E6F" w14:textId="77777777" w:rsidR="002E5C9F" w:rsidRDefault="002E5C9F" w:rsidP="002E5C9F">
      <w:pPr>
        <w:pStyle w:val="Heading2"/>
      </w:pPr>
      <w:r>
        <w:t>The Right to Stop and Search</w:t>
      </w:r>
    </w:p>
    <w:p w14:paraId="51C274F1" w14:textId="77777777" w:rsidR="002E5C9F" w:rsidRPr="002E5C9F" w:rsidRDefault="002E5C9F" w:rsidP="002E5C9F">
      <w:pPr>
        <w:pStyle w:val="NoSpacing"/>
      </w:pPr>
    </w:p>
    <w:p w14:paraId="2C0D195E" w14:textId="75C2C0B6" w:rsidR="002E5C9F" w:rsidRDefault="002E5C9F" w:rsidP="002E5C9F">
      <w:r w:rsidRPr="0086238D">
        <w:t xml:space="preserve">Employees are reminded that, by accepting the terms and conditions </w:t>
      </w:r>
      <w:r>
        <w:t>outlined in their contract of employment</w:t>
      </w:r>
      <w:r w:rsidRPr="0086238D">
        <w:t xml:space="preserve">, they have expressly agreed to </w:t>
      </w:r>
      <w:sdt>
        <w:sdtPr>
          <w:alias w:val="Company"/>
          <w:tag w:val=""/>
          <w:id w:val="-425344739"/>
          <w:placeholder>
            <w:docPart w:val="C0ACDD79EBF0440FA1DA2AA2CA2D60D0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B65F70" w:rsidRPr="00AF0BBE">
            <w:rPr>
              <w:rStyle w:val="PlaceholderText"/>
            </w:rPr>
            <w:t>[Company]</w:t>
          </w:r>
        </w:sdtContent>
      </w:sdt>
      <w:r w:rsidRPr="0086238D">
        <w:t xml:space="preserve"> exercising the right of stop and search.</w:t>
      </w:r>
    </w:p>
    <w:p w14:paraId="0D93007F" w14:textId="77777777" w:rsidR="002E5C9F" w:rsidRPr="0086238D" w:rsidRDefault="002E5C9F" w:rsidP="002E5C9F">
      <w:pPr>
        <w:pStyle w:val="NoSpacing"/>
      </w:pPr>
    </w:p>
    <w:p w14:paraId="5B86B757" w14:textId="77777777" w:rsidR="002E5C9F" w:rsidRDefault="002E5C9F" w:rsidP="002E5C9F">
      <w:r w:rsidRPr="0086238D">
        <w:t>The purpose of this policy is to outline:</w:t>
      </w:r>
    </w:p>
    <w:p w14:paraId="5A346F14" w14:textId="77777777" w:rsidR="002E5C9F" w:rsidRPr="0086238D" w:rsidRDefault="002E5C9F" w:rsidP="002E5C9F">
      <w:pPr>
        <w:pStyle w:val="NoSpacing"/>
      </w:pPr>
    </w:p>
    <w:p w14:paraId="28963061" w14:textId="77777777" w:rsidR="002E5C9F" w:rsidRPr="0086238D" w:rsidRDefault="002E5C9F" w:rsidP="002E5C9F">
      <w:pPr>
        <w:numPr>
          <w:ilvl w:val="0"/>
          <w:numId w:val="34"/>
        </w:numPr>
      </w:pPr>
      <w:r>
        <w:t>The Company’s policy in relation to</w:t>
      </w:r>
      <w:r w:rsidRPr="0086238D">
        <w:t xml:space="preserve"> stop</w:t>
      </w:r>
      <w:r>
        <w:t>ping</w:t>
      </w:r>
      <w:r w:rsidRPr="0086238D">
        <w:t xml:space="preserve"> and search</w:t>
      </w:r>
      <w:r>
        <w:t>ing employees</w:t>
      </w:r>
      <w:r w:rsidRPr="0086238D">
        <w:t>;</w:t>
      </w:r>
    </w:p>
    <w:p w14:paraId="24CAB21C" w14:textId="77777777" w:rsidR="002E5C9F" w:rsidRDefault="002E5C9F" w:rsidP="002E5C9F">
      <w:pPr>
        <w:numPr>
          <w:ilvl w:val="0"/>
          <w:numId w:val="34"/>
        </w:numPr>
      </w:pPr>
      <w:r>
        <w:t>T</w:t>
      </w:r>
      <w:r w:rsidRPr="0086238D">
        <w:t>he manner in which</w:t>
      </w:r>
      <w:r>
        <w:t xml:space="preserve"> </w:t>
      </w:r>
      <w:r w:rsidRPr="0086238D">
        <w:t xml:space="preserve">searches will be carried </w:t>
      </w:r>
      <w:proofErr w:type="gramStart"/>
      <w:r w:rsidRPr="0086238D">
        <w:t>out;</w:t>
      </w:r>
      <w:proofErr w:type="gramEnd"/>
      <w:r w:rsidRPr="0086238D">
        <w:t xml:space="preserve"> </w:t>
      </w:r>
    </w:p>
    <w:p w14:paraId="0F1FB0D8" w14:textId="77777777" w:rsidR="002E5C9F" w:rsidRDefault="002E5C9F" w:rsidP="002E5C9F">
      <w:pPr>
        <w:numPr>
          <w:ilvl w:val="0"/>
          <w:numId w:val="34"/>
        </w:numPr>
      </w:pPr>
      <w:r>
        <w:t>The implications of an employee refusing to comply with a search request;</w:t>
      </w:r>
    </w:p>
    <w:p w14:paraId="4DD00BAF" w14:textId="77777777" w:rsidR="002E5C9F" w:rsidRDefault="002E5C9F" w:rsidP="002E5C9F">
      <w:pPr>
        <w:numPr>
          <w:ilvl w:val="0"/>
          <w:numId w:val="34"/>
        </w:numPr>
      </w:pPr>
      <w:r>
        <w:t>Disciplinary action following a positive search</w:t>
      </w:r>
    </w:p>
    <w:p w14:paraId="415D21C6" w14:textId="77777777" w:rsidR="002E5C9F" w:rsidRDefault="002E5C9F" w:rsidP="002E5C9F">
      <w:pPr>
        <w:numPr>
          <w:ilvl w:val="0"/>
          <w:numId w:val="0"/>
        </w:numPr>
        <w:ind w:left="720"/>
      </w:pPr>
    </w:p>
    <w:p w14:paraId="2CE583AB" w14:textId="77777777" w:rsidR="002E5C9F" w:rsidRPr="0086238D" w:rsidRDefault="002E5C9F" w:rsidP="002E5C9F">
      <w:r>
        <w:t xml:space="preserve">Other </w:t>
      </w:r>
      <w:r w:rsidRPr="0086238D">
        <w:t xml:space="preserve">security </w:t>
      </w:r>
      <w:r>
        <w:t>arrangements</w:t>
      </w:r>
      <w:r w:rsidRPr="0086238D">
        <w:t xml:space="preserve"> implemented by </w:t>
      </w:r>
      <w:r>
        <w:t>the Company which are not related to stop and search are not covered by this policy and are detailed elsewhere.</w:t>
      </w:r>
    </w:p>
    <w:p w14:paraId="7BF90FAF" w14:textId="77777777" w:rsidR="002E5C9F" w:rsidRDefault="002E5C9F" w:rsidP="002E5C9F">
      <w:pPr>
        <w:pStyle w:val="Heading2"/>
      </w:pPr>
      <w:r>
        <w:t>Company Policy on Stop and Search</w:t>
      </w:r>
    </w:p>
    <w:p w14:paraId="1CDBA13D" w14:textId="77777777" w:rsidR="002E5C9F" w:rsidRPr="002E5C9F" w:rsidRDefault="002E5C9F" w:rsidP="002E5C9F">
      <w:pPr>
        <w:pStyle w:val="NoSpacing"/>
      </w:pPr>
    </w:p>
    <w:p w14:paraId="30C573F5" w14:textId="7AC36872" w:rsidR="002E5C9F" w:rsidRDefault="007E48CD" w:rsidP="002E5C9F">
      <w:sdt>
        <w:sdtPr>
          <w:alias w:val="Company"/>
          <w:tag w:val=""/>
          <w:id w:val="-2127695300"/>
          <w:placeholder>
            <w:docPart w:val="7563EF3DCB9142CA994589676338F27A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B65F70" w:rsidRPr="00AF0BBE">
            <w:rPr>
              <w:rStyle w:val="PlaceholderText"/>
            </w:rPr>
            <w:t>[Company]</w:t>
          </w:r>
        </w:sdtContent>
      </w:sdt>
      <w:r w:rsidR="002E5C9F" w:rsidRPr="0086238D">
        <w:t xml:space="preserve"> reserves the right to undertake searches of employees within its premises. This is to protect both the Company and its staff </w:t>
      </w:r>
      <w:r w:rsidR="002E5C9F">
        <w:t xml:space="preserve">from illegal activities such as </w:t>
      </w:r>
      <w:r w:rsidR="002E5C9F" w:rsidRPr="0086238D">
        <w:t xml:space="preserve">theft of Company property or property belonging to </w:t>
      </w:r>
      <w:r w:rsidR="002E5C9F">
        <w:t>another member of staff or other person;</w:t>
      </w:r>
      <w:r w:rsidR="002E5C9F" w:rsidRPr="0086238D">
        <w:t xml:space="preserve"> and </w:t>
      </w:r>
      <w:r w:rsidR="002E5C9F">
        <w:t>t</w:t>
      </w:r>
      <w:r w:rsidR="002E5C9F" w:rsidRPr="0086238D">
        <w:t xml:space="preserve">he possession or supply of </w:t>
      </w:r>
      <w:r w:rsidR="002E5C9F">
        <w:t>any substances which might be in breach of Company policy in relation to alcohol and/or drugs.</w:t>
      </w:r>
    </w:p>
    <w:p w14:paraId="21FE4CD5" w14:textId="77777777" w:rsidR="002E5C9F" w:rsidRPr="0086238D" w:rsidRDefault="002E5C9F" w:rsidP="002E5C9F">
      <w:pPr>
        <w:pStyle w:val="NoSpacing"/>
      </w:pPr>
    </w:p>
    <w:p w14:paraId="33D63E27" w14:textId="77777777" w:rsidR="002E5C9F" w:rsidRDefault="002E5C9F" w:rsidP="002E5C9F">
      <w:r w:rsidRPr="0086238D">
        <w:t xml:space="preserve">Employees are advised that a search does not indicate that </w:t>
      </w:r>
      <w:r>
        <w:t>they</w:t>
      </w:r>
      <w:r w:rsidRPr="0086238D">
        <w:t xml:space="preserve"> </w:t>
      </w:r>
      <w:r>
        <w:t>are</w:t>
      </w:r>
      <w:r w:rsidRPr="0086238D">
        <w:t xml:space="preserve"> under any suspicion of wrongdoing and searches </w:t>
      </w:r>
      <w:r>
        <w:t>may</w:t>
      </w:r>
      <w:r w:rsidRPr="0086238D">
        <w:t xml:space="preserve"> be carried out random</w:t>
      </w:r>
      <w:r>
        <w:t>ly</w:t>
      </w:r>
      <w:r w:rsidRPr="0086238D">
        <w:t xml:space="preserve">. However, the Company reserves the right to stop and search an employee when it reasonably suspects that </w:t>
      </w:r>
      <w:r>
        <w:t>they</w:t>
      </w:r>
      <w:r w:rsidRPr="0086238D">
        <w:t xml:space="preserve"> ha</w:t>
      </w:r>
      <w:r>
        <w:t>ve</w:t>
      </w:r>
      <w:r w:rsidRPr="0086238D">
        <w:t xml:space="preserve"> committed an illegal </w:t>
      </w:r>
      <w:r>
        <w:t>act or an act in breach of company policy.</w:t>
      </w:r>
    </w:p>
    <w:p w14:paraId="3D1B2F8A" w14:textId="77777777" w:rsidR="002E5C9F" w:rsidRDefault="002E5C9F" w:rsidP="002E5C9F">
      <w:pPr>
        <w:pStyle w:val="NoSpacing"/>
      </w:pPr>
    </w:p>
    <w:p w14:paraId="56FBA503" w14:textId="49F310B3" w:rsidR="002E5C9F" w:rsidRDefault="002E5C9F" w:rsidP="002E5C9F">
      <w:r>
        <w:t xml:space="preserve">In accordance with </w:t>
      </w:r>
      <w:r w:rsidRPr="0086238D">
        <w:t>employees' terms and conditions of employment</w:t>
      </w:r>
      <w:r>
        <w:t xml:space="preserve">, </w:t>
      </w:r>
      <w:sdt>
        <w:sdtPr>
          <w:alias w:val="Company"/>
          <w:tag w:val=""/>
          <w:id w:val="-72748453"/>
          <w:placeholder>
            <w:docPart w:val="C126B03A3CF14319B7A47CF05DBC5A3A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B65F70" w:rsidRPr="00AF0BBE">
            <w:rPr>
              <w:rStyle w:val="PlaceholderText"/>
            </w:rPr>
            <w:t>[Company]</w:t>
          </w:r>
        </w:sdtContent>
      </w:sdt>
      <w:r>
        <w:t xml:space="preserve"> </w:t>
      </w:r>
      <w:r w:rsidRPr="0086238D">
        <w:t>reserves the right to</w:t>
      </w:r>
      <w:r>
        <w:t xml:space="preserve"> carry out </w:t>
      </w:r>
      <w:r w:rsidRPr="0086238D">
        <w:t>searches, including:</w:t>
      </w:r>
    </w:p>
    <w:p w14:paraId="0EF642CD" w14:textId="77777777" w:rsidR="002E5C9F" w:rsidRDefault="002E5C9F" w:rsidP="002E5C9F">
      <w:pPr>
        <w:pStyle w:val="NoSpacing"/>
      </w:pPr>
    </w:p>
    <w:p w14:paraId="186D7CBB" w14:textId="77777777" w:rsidR="002E5C9F" w:rsidRPr="0086238D" w:rsidRDefault="002E5C9F" w:rsidP="002E5C9F">
      <w:pPr>
        <w:numPr>
          <w:ilvl w:val="0"/>
          <w:numId w:val="35"/>
        </w:numPr>
      </w:pPr>
      <w:r w:rsidRPr="0086238D">
        <w:t>a physical search of the employee</w:t>
      </w:r>
      <w:r>
        <w:t xml:space="preserve"> where they will be asked to remove their jacket and empty all their pockets</w:t>
      </w:r>
      <w:r w:rsidRPr="0086238D">
        <w:t>;</w:t>
      </w:r>
    </w:p>
    <w:p w14:paraId="3B56C5A2" w14:textId="77777777" w:rsidR="002E5C9F" w:rsidRPr="0086238D" w:rsidRDefault="002E5C9F" w:rsidP="002E5C9F">
      <w:pPr>
        <w:numPr>
          <w:ilvl w:val="0"/>
          <w:numId w:val="35"/>
        </w:numPr>
      </w:pPr>
      <w:r w:rsidRPr="0086238D">
        <w:t>a search of all baggage (both personal and Company</w:t>
      </w:r>
      <w:r>
        <w:t xml:space="preserve"> property</w:t>
      </w:r>
      <w:r w:rsidRPr="0086238D">
        <w:t>);</w:t>
      </w:r>
    </w:p>
    <w:p w14:paraId="0AE8BE6F" w14:textId="77777777" w:rsidR="002E5C9F" w:rsidRPr="0086238D" w:rsidRDefault="002E5C9F" w:rsidP="002E5C9F">
      <w:pPr>
        <w:numPr>
          <w:ilvl w:val="0"/>
          <w:numId w:val="35"/>
        </w:numPr>
      </w:pPr>
      <w:r w:rsidRPr="0086238D">
        <w:t>a search of any vehicle on the Company's property (both personal and owned by the Company); and </w:t>
      </w:r>
    </w:p>
    <w:p w14:paraId="1DDE4EFD" w14:textId="77777777" w:rsidR="002E5C9F" w:rsidRDefault="002E5C9F" w:rsidP="002E5C9F">
      <w:pPr>
        <w:numPr>
          <w:ilvl w:val="0"/>
          <w:numId w:val="35"/>
        </w:numPr>
      </w:pPr>
      <w:r w:rsidRPr="0086238D">
        <w:t>a search of all work areas (including but not limited to desks, lockers and cabinets, locked or otherwise).</w:t>
      </w:r>
      <w:r>
        <w:t xml:space="preserve"> This may also include search of any electronic devices such as laptop or phone owned by the Company in compliance with the appropriate Company policy.</w:t>
      </w:r>
    </w:p>
    <w:p w14:paraId="74890F42" w14:textId="77777777" w:rsidR="002E5C9F" w:rsidRPr="0086238D" w:rsidRDefault="002E5C9F" w:rsidP="002E5C9F">
      <w:pPr>
        <w:pStyle w:val="NoSpacing"/>
      </w:pPr>
    </w:p>
    <w:p w14:paraId="491B3E87" w14:textId="77777777" w:rsidR="002E5C9F" w:rsidRDefault="002E5C9F" w:rsidP="002E5C9F">
      <w:r>
        <w:t>T</w:t>
      </w:r>
      <w:r w:rsidRPr="0086238D">
        <w:t xml:space="preserve">he Company will ensure that the level of search is fair and reasonable, </w:t>
      </w:r>
      <w:proofErr w:type="gramStart"/>
      <w:r w:rsidRPr="0086238D">
        <w:t>taking into account</w:t>
      </w:r>
      <w:proofErr w:type="gramEnd"/>
      <w:r w:rsidRPr="0086238D">
        <w:t xml:space="preserve"> all of the circumstances giving rise to it.</w:t>
      </w:r>
    </w:p>
    <w:p w14:paraId="353A9C15" w14:textId="77777777" w:rsidR="002E5C9F" w:rsidRDefault="002E5C9F" w:rsidP="002E5C9F">
      <w:pPr>
        <w:pStyle w:val="NoSpacing"/>
      </w:pPr>
    </w:p>
    <w:p w14:paraId="24829FB5" w14:textId="4875A619" w:rsidR="002E5C9F" w:rsidRDefault="002E5C9F" w:rsidP="002E5C9F">
      <w:r>
        <w:t xml:space="preserve">If the Company suspects that a non-employee such as a contractor or visitor has committed an illegal act such as theft </w:t>
      </w:r>
      <w:r w:rsidR="00DA0315">
        <w:t>of</w:t>
      </w:r>
      <w:r>
        <w:t xml:space="preserve"> Company property, no search will be attempted or carried out. Under these circumstances the police will be informed </w:t>
      </w:r>
      <w:proofErr w:type="gramStart"/>
      <w:r>
        <w:t>immediately</w:t>
      </w:r>
      <w:proofErr w:type="gramEnd"/>
      <w:r>
        <w:t xml:space="preserve"> and any evidence gathered handed to them.</w:t>
      </w:r>
    </w:p>
    <w:p w14:paraId="00CE9C3F" w14:textId="77777777" w:rsidR="00FC0946" w:rsidRDefault="00FC0946" w:rsidP="00FC0946">
      <w:pPr>
        <w:pStyle w:val="ListParagraph"/>
        <w:numPr>
          <w:ilvl w:val="0"/>
          <w:numId w:val="0"/>
        </w:numPr>
        <w:ind w:left="720"/>
      </w:pPr>
    </w:p>
    <w:p w14:paraId="6471E798" w14:textId="77777777" w:rsidR="00FC0946" w:rsidRDefault="00FC0946" w:rsidP="00FC0946">
      <w:pPr>
        <w:numPr>
          <w:ilvl w:val="0"/>
          <w:numId w:val="0"/>
        </w:numPr>
        <w:ind w:left="720"/>
      </w:pPr>
    </w:p>
    <w:p w14:paraId="4235A092" w14:textId="77777777" w:rsidR="002E5C9F" w:rsidRDefault="002E5C9F" w:rsidP="002E5C9F">
      <w:pPr>
        <w:pStyle w:val="Heading2"/>
      </w:pPr>
      <w:r>
        <w:lastRenderedPageBreak/>
        <w:t>The Manner and Location of Stop and Search Activity</w:t>
      </w:r>
    </w:p>
    <w:p w14:paraId="1E5DD543" w14:textId="77777777" w:rsidR="002E5C9F" w:rsidRPr="002E5C9F" w:rsidRDefault="002E5C9F" w:rsidP="002E5C9F">
      <w:pPr>
        <w:pStyle w:val="NoSpacing"/>
      </w:pPr>
    </w:p>
    <w:p w14:paraId="10CB251D" w14:textId="77777777" w:rsidR="002E5C9F" w:rsidRDefault="002E5C9F" w:rsidP="002E5C9F">
      <w:r>
        <w:t>Only a</w:t>
      </w:r>
      <w:r w:rsidRPr="0086238D">
        <w:t xml:space="preserve">uthorised </w:t>
      </w:r>
      <w:r>
        <w:t xml:space="preserve">officers </w:t>
      </w:r>
      <w:r w:rsidRPr="0086238D">
        <w:t>of the C</w:t>
      </w:r>
      <w:r>
        <w:t>ompany</w:t>
      </w:r>
      <w:r w:rsidRPr="0086238D">
        <w:t xml:space="preserve"> </w:t>
      </w:r>
      <w:r>
        <w:t xml:space="preserve">who </w:t>
      </w:r>
      <w:r w:rsidRPr="0086238D">
        <w:t>have been trained in how to conduct searches will undertake searches on behalf of the Company</w:t>
      </w:r>
      <w:r>
        <w:t>. This is</w:t>
      </w:r>
      <w:r w:rsidRPr="0086238D">
        <w:t xml:space="preserve"> to ensure</w:t>
      </w:r>
      <w:r>
        <w:t>:</w:t>
      </w:r>
    </w:p>
    <w:p w14:paraId="5C5B7EBC" w14:textId="77777777" w:rsidR="002E5C9F" w:rsidRDefault="002E5C9F" w:rsidP="002E5C9F">
      <w:pPr>
        <w:pStyle w:val="NoSpacing"/>
      </w:pPr>
    </w:p>
    <w:p w14:paraId="3D19CACA" w14:textId="77777777" w:rsidR="002E5C9F" w:rsidRDefault="002E5C9F" w:rsidP="002E5C9F">
      <w:pPr>
        <w:numPr>
          <w:ilvl w:val="0"/>
          <w:numId w:val="36"/>
        </w:numPr>
      </w:pPr>
      <w:r w:rsidRPr="0086238D">
        <w:t>that the employee's dignity is protected</w:t>
      </w:r>
    </w:p>
    <w:p w14:paraId="21856EB7" w14:textId="77777777" w:rsidR="002E5C9F" w:rsidRDefault="002E5C9F" w:rsidP="002E5C9F">
      <w:pPr>
        <w:numPr>
          <w:ilvl w:val="0"/>
          <w:numId w:val="36"/>
        </w:numPr>
      </w:pPr>
      <w:r w:rsidRPr="0086238D">
        <w:t xml:space="preserve">selection of </w:t>
      </w:r>
      <w:r>
        <w:t>employees is not discriminatory</w:t>
      </w:r>
    </w:p>
    <w:p w14:paraId="16F53953" w14:textId="77777777" w:rsidR="002E5C9F" w:rsidRPr="0086238D" w:rsidRDefault="002E5C9F" w:rsidP="002E5C9F">
      <w:pPr>
        <w:pStyle w:val="NoSpacing"/>
      </w:pPr>
    </w:p>
    <w:p w14:paraId="58A4ECA2" w14:textId="77777777" w:rsidR="002E5C9F" w:rsidRDefault="002E5C9F" w:rsidP="002E5C9F">
      <w:r w:rsidRPr="0086238D">
        <w:t xml:space="preserve">Searches </w:t>
      </w:r>
      <w:r>
        <w:t>may</w:t>
      </w:r>
      <w:r w:rsidRPr="0086238D">
        <w:t xml:space="preserve"> </w:t>
      </w:r>
      <w:r>
        <w:t xml:space="preserve">occur at random when employees </w:t>
      </w:r>
      <w:r w:rsidRPr="0086238D">
        <w:t xml:space="preserve">enter </w:t>
      </w:r>
      <w:r>
        <w:t xml:space="preserve">or </w:t>
      </w:r>
      <w:r w:rsidRPr="0086238D">
        <w:t>leave the building and</w:t>
      </w:r>
      <w:r>
        <w:t>/or</w:t>
      </w:r>
      <w:r w:rsidRPr="0086238D">
        <w:t xml:space="preserve"> in circumstances where the Company reasonably suspects that an employee has committed </w:t>
      </w:r>
      <w:r>
        <w:t xml:space="preserve">an unlawful act or act in breach of Company policy. </w:t>
      </w:r>
      <w:r w:rsidRPr="0086238D">
        <w:t xml:space="preserve">If a search is undertaken on a random selection of employees, a </w:t>
      </w:r>
      <w:r>
        <w:t xml:space="preserve">demonstrably </w:t>
      </w:r>
      <w:r w:rsidRPr="0086238D">
        <w:t>fair selection process will be used.</w:t>
      </w:r>
    </w:p>
    <w:p w14:paraId="4A16E7A1" w14:textId="77777777" w:rsidR="002E5C9F" w:rsidRPr="0086238D" w:rsidRDefault="002E5C9F" w:rsidP="002E5C9F">
      <w:pPr>
        <w:pStyle w:val="NoSpacing"/>
      </w:pPr>
    </w:p>
    <w:p w14:paraId="6BC0F117" w14:textId="77777777" w:rsidR="002E5C9F" w:rsidRDefault="002E5C9F" w:rsidP="002E5C9F">
      <w:r w:rsidRPr="0086238D">
        <w:t>A physical search will be carried out in a private room, by an authorised officer of the same sex and in the presence of another authorised officer.</w:t>
      </w:r>
      <w:r>
        <w:t xml:space="preserve"> </w:t>
      </w:r>
      <w:r w:rsidRPr="0086238D">
        <w:t>Employees have the right to request that a physical search is attended only by people of the same sex.</w:t>
      </w:r>
    </w:p>
    <w:p w14:paraId="63EDE4E2" w14:textId="77777777" w:rsidR="002E5C9F" w:rsidRDefault="002E5C9F" w:rsidP="002E5C9F">
      <w:pPr>
        <w:pStyle w:val="NoSpacing"/>
      </w:pPr>
    </w:p>
    <w:p w14:paraId="387290BD" w14:textId="77777777" w:rsidR="002E5C9F" w:rsidRDefault="002E5C9F" w:rsidP="002E5C9F">
      <w:r w:rsidRPr="0086238D">
        <w:t>Searches of baggage, vehicles and work areas will be carried out by an authorised officer in the presence of the employee in question and another authorised officer.</w:t>
      </w:r>
    </w:p>
    <w:p w14:paraId="1E2765F3" w14:textId="7FEA5A86" w:rsidR="002E5C9F" w:rsidRDefault="002E5C9F" w:rsidP="002E5C9F">
      <w:pPr>
        <w:pStyle w:val="Heading2"/>
      </w:pPr>
      <w:r w:rsidRPr="0086238D">
        <w:t xml:space="preserve">Refusal to </w:t>
      </w:r>
      <w:r>
        <w:t>Comply with</w:t>
      </w:r>
      <w:r w:rsidRPr="0086238D">
        <w:t xml:space="preserve"> </w:t>
      </w:r>
      <w:r>
        <w:t xml:space="preserve">the </w:t>
      </w:r>
      <w:sdt>
        <w:sdtPr>
          <w:alias w:val="Company"/>
          <w:tag w:val=""/>
          <w:id w:val="2087805597"/>
          <w:placeholder>
            <w:docPart w:val="3E4206C739D64CDA84D1B1F70C35EAED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B65F70" w:rsidRPr="00AF0BBE">
            <w:rPr>
              <w:rStyle w:val="PlaceholderText"/>
            </w:rPr>
            <w:t>[Company]</w:t>
          </w:r>
        </w:sdtContent>
      </w:sdt>
      <w:r>
        <w:t xml:space="preserve"> Stop and </w:t>
      </w:r>
      <w:r w:rsidRPr="0086238D">
        <w:t>Search</w:t>
      </w:r>
      <w:r>
        <w:t xml:space="preserve"> Policy</w:t>
      </w:r>
    </w:p>
    <w:p w14:paraId="687ED319" w14:textId="77777777" w:rsidR="002E5C9F" w:rsidRPr="002E5C9F" w:rsidRDefault="002E5C9F" w:rsidP="002E5C9F">
      <w:pPr>
        <w:pStyle w:val="NoSpacing"/>
      </w:pPr>
    </w:p>
    <w:p w14:paraId="64754C48" w14:textId="77777777" w:rsidR="002E5C9F" w:rsidRDefault="002E5C9F" w:rsidP="002E5C9F">
      <w:r w:rsidRPr="0086238D">
        <w:t>If an emplo</w:t>
      </w:r>
      <w:r>
        <w:t>yee refuses to undergo a search, t</w:t>
      </w:r>
      <w:r w:rsidRPr="0086238D">
        <w:t xml:space="preserve">he employee will be </w:t>
      </w:r>
      <w:r>
        <w:t>asked</w:t>
      </w:r>
      <w:r w:rsidRPr="0086238D">
        <w:t xml:space="preserve"> to reconsider his/her refusal.</w:t>
      </w:r>
      <w:r>
        <w:t xml:space="preserve"> </w:t>
      </w:r>
      <w:r w:rsidRPr="0086238D">
        <w:t>If the employee maintains his/he</w:t>
      </w:r>
      <w:r>
        <w:t>r refusal to undergo a search, the individual’s manager or other senior manager</w:t>
      </w:r>
      <w:r w:rsidRPr="0086238D">
        <w:t xml:space="preserve"> will </w:t>
      </w:r>
      <w:r>
        <w:t xml:space="preserve">be called. They will </w:t>
      </w:r>
      <w:r w:rsidRPr="0086238D">
        <w:t xml:space="preserve">consider the </w:t>
      </w:r>
      <w:r>
        <w:t xml:space="preserve">employees stated </w:t>
      </w:r>
      <w:r w:rsidRPr="0086238D">
        <w:t>reasons for the refusal and, if these are deemed reasonable, no further action will be taken a</w:t>
      </w:r>
      <w:r>
        <w:t>gainst the employee</w:t>
      </w:r>
      <w:r w:rsidRPr="0086238D">
        <w:t>.</w:t>
      </w:r>
    </w:p>
    <w:p w14:paraId="02FC5D12" w14:textId="77777777" w:rsidR="002E5C9F" w:rsidRPr="0086238D" w:rsidRDefault="002E5C9F" w:rsidP="002E5C9F">
      <w:pPr>
        <w:pStyle w:val="NoSpacing"/>
      </w:pPr>
    </w:p>
    <w:p w14:paraId="268B3922" w14:textId="77777777" w:rsidR="002E5C9F" w:rsidRDefault="002E5C9F" w:rsidP="002E5C9F">
      <w:r>
        <w:t>The incident including the reasons for the employee’s refusal to be searched will be recorded in the employees personnel file.</w:t>
      </w:r>
    </w:p>
    <w:p w14:paraId="461B8CAB" w14:textId="77777777" w:rsidR="002E5C9F" w:rsidRDefault="002E5C9F" w:rsidP="002E5C9F">
      <w:pPr>
        <w:pStyle w:val="NoSpacing"/>
      </w:pPr>
    </w:p>
    <w:p w14:paraId="29F05942" w14:textId="77777777" w:rsidR="002E5C9F" w:rsidRDefault="002E5C9F" w:rsidP="002E5C9F">
      <w:r w:rsidRPr="0086238D">
        <w:t>If an employee unreasonably refuses to undergo a search</w:t>
      </w:r>
      <w:r>
        <w:t xml:space="preserve"> (including if they subsequently refuse to stay on the Company premises when requested to do so)</w:t>
      </w:r>
      <w:r w:rsidRPr="0086238D">
        <w:t xml:space="preserve">, </w:t>
      </w:r>
      <w:r>
        <w:t>they</w:t>
      </w:r>
      <w:r w:rsidRPr="0086238D">
        <w:t xml:space="preserve"> will be suspended on full pay and the Company will undertake a full investigation. This may lead to disciplinary action in line with the Company's disciplinary policy, </w:t>
      </w:r>
      <w:r>
        <w:t>which could result</w:t>
      </w:r>
      <w:r w:rsidRPr="0086238D">
        <w:t xml:space="preserve"> in dismissal for gross misconduct where appropriate.</w:t>
      </w:r>
    </w:p>
    <w:p w14:paraId="049D0A5A" w14:textId="77777777" w:rsidR="002E5C9F" w:rsidRDefault="002E5C9F" w:rsidP="002E5C9F">
      <w:pPr>
        <w:pStyle w:val="NoSpacing"/>
      </w:pPr>
    </w:p>
    <w:p w14:paraId="17A2DC37" w14:textId="77777777" w:rsidR="002E5C9F" w:rsidRPr="0086238D" w:rsidRDefault="002E5C9F" w:rsidP="002E5C9F">
      <w:r w:rsidRPr="0086238D">
        <w:t xml:space="preserve">If the Company believes that there is evidence that an employee has committed an illegal act, this will be reported </w:t>
      </w:r>
      <w:r>
        <w:t xml:space="preserve">immediately </w:t>
      </w:r>
      <w:r w:rsidRPr="0086238D">
        <w:t>to the police.</w:t>
      </w:r>
    </w:p>
    <w:p w14:paraId="5DE6E253" w14:textId="77777777" w:rsidR="002E5C9F" w:rsidRDefault="002E5C9F" w:rsidP="002E5C9F">
      <w:pPr>
        <w:pStyle w:val="Heading2"/>
      </w:pPr>
      <w:r w:rsidRPr="0086238D">
        <w:t xml:space="preserve">Disciplinary Action Following a </w:t>
      </w:r>
      <w:r>
        <w:t xml:space="preserve">Positive </w:t>
      </w:r>
      <w:r w:rsidRPr="0086238D">
        <w:t>Search</w:t>
      </w:r>
    </w:p>
    <w:p w14:paraId="7D857AC4" w14:textId="77777777" w:rsidR="002E5C9F" w:rsidRPr="002E5C9F" w:rsidRDefault="002E5C9F" w:rsidP="002E5C9F">
      <w:pPr>
        <w:pStyle w:val="NoSpacing"/>
      </w:pPr>
    </w:p>
    <w:p w14:paraId="04C3B1A2" w14:textId="06DD99D2" w:rsidR="002E5C9F" w:rsidRDefault="002E5C9F" w:rsidP="002E5C9F">
      <w:r w:rsidRPr="0086238D">
        <w:t>If a search reveals evidence that an employee has committed an act</w:t>
      </w:r>
      <w:r>
        <w:t xml:space="preserve"> which is illegal or in breach of </w:t>
      </w:r>
      <w:sdt>
        <w:sdtPr>
          <w:alias w:val="Company"/>
          <w:tag w:val=""/>
          <w:id w:val="254179347"/>
          <w:placeholder>
            <w:docPart w:val="01C54DC533CC4446AEDE41344DDBE794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B65F70" w:rsidRPr="00AF0BBE">
            <w:rPr>
              <w:rStyle w:val="PlaceholderText"/>
            </w:rPr>
            <w:t>[Company]</w:t>
          </w:r>
        </w:sdtContent>
      </w:sdt>
      <w:r>
        <w:t xml:space="preserve"> policy</w:t>
      </w:r>
      <w:r w:rsidRPr="0086238D">
        <w:t xml:space="preserve">, </w:t>
      </w:r>
      <w:r>
        <w:t>then the employee’s manager or another senior manager as appropriate will be called, and the employee</w:t>
      </w:r>
      <w:r w:rsidRPr="0086238D">
        <w:t xml:space="preserve"> will be given the opportunity to explain the situation</w:t>
      </w:r>
      <w:r>
        <w:t>. If the manager is not satisfied with the explanation the employee will be suspended immediately on full pay pending a full investigation.</w:t>
      </w:r>
    </w:p>
    <w:p w14:paraId="62825437" w14:textId="77777777" w:rsidR="002E5C9F" w:rsidRPr="0086238D" w:rsidRDefault="002E5C9F" w:rsidP="002E5C9F">
      <w:pPr>
        <w:pStyle w:val="NoSpacing"/>
      </w:pPr>
    </w:p>
    <w:p w14:paraId="3CE59CF2" w14:textId="77777777" w:rsidR="002E5C9F" w:rsidRDefault="002E5C9F" w:rsidP="002E5C9F">
      <w:r w:rsidRPr="0086238D">
        <w:t xml:space="preserve">This may lead to disciplinary action in line with the Company's disciplinary policy, </w:t>
      </w:r>
      <w:r>
        <w:t>which could result</w:t>
      </w:r>
      <w:r w:rsidRPr="0086238D">
        <w:t xml:space="preserve"> in dismissal for gross misconduct where appropriate.</w:t>
      </w:r>
    </w:p>
    <w:p w14:paraId="4FC2B705" w14:textId="77777777" w:rsidR="002E5C9F" w:rsidRDefault="002E5C9F" w:rsidP="002E5C9F">
      <w:pPr>
        <w:pStyle w:val="NoSpacing"/>
      </w:pPr>
    </w:p>
    <w:p w14:paraId="7BF4231D" w14:textId="77777777" w:rsidR="002E5C9F" w:rsidRDefault="002E5C9F" w:rsidP="002E5C9F">
      <w:r w:rsidRPr="0086238D">
        <w:t xml:space="preserve">If the Company </w:t>
      </w:r>
      <w:r>
        <w:t xml:space="preserve">reasonably </w:t>
      </w:r>
      <w:r w:rsidRPr="0086238D">
        <w:t xml:space="preserve">believes that there is evidence that an employee has committed an illegal act, this will be reported </w:t>
      </w:r>
      <w:r>
        <w:t xml:space="preserve">immediately </w:t>
      </w:r>
      <w:r w:rsidRPr="0086238D">
        <w:t>to the police.</w:t>
      </w:r>
    </w:p>
    <w:p w14:paraId="5FF409BE" w14:textId="77777777" w:rsidR="002E5C9F" w:rsidRDefault="002E5C9F" w:rsidP="002E5C9F">
      <w:pPr>
        <w:pStyle w:val="NoSpacing"/>
      </w:pPr>
    </w:p>
    <w:p w14:paraId="3026A1C1" w14:textId="77777777" w:rsidR="002E5C9F" w:rsidRPr="0086238D" w:rsidRDefault="002E5C9F" w:rsidP="002E5C9F">
      <w:r w:rsidRPr="0086238D">
        <w:t xml:space="preserve">If an employee </w:t>
      </w:r>
      <w:r>
        <w:t>is unhappy</w:t>
      </w:r>
      <w:r w:rsidRPr="0086238D">
        <w:t xml:space="preserve"> about the way in which a search has been </w:t>
      </w:r>
      <w:proofErr w:type="gramStart"/>
      <w:r w:rsidRPr="0086238D">
        <w:t>conducted,</w:t>
      </w:r>
      <w:r>
        <w:t xml:space="preserve"> or</w:t>
      </w:r>
      <w:proofErr w:type="gramEnd"/>
      <w:r>
        <w:t xml:space="preserve"> thinks they have been discriminated against or otherwise treated unfairly</w:t>
      </w:r>
      <w:r w:rsidRPr="0086238D">
        <w:t xml:space="preserve"> </w:t>
      </w:r>
      <w:r>
        <w:t>they</w:t>
      </w:r>
      <w:r w:rsidRPr="0086238D">
        <w:t xml:space="preserve"> can raise this </w:t>
      </w:r>
      <w:r>
        <w:t>in the first instance</w:t>
      </w:r>
      <w:r w:rsidRPr="0086238D">
        <w:t xml:space="preserve"> with </w:t>
      </w:r>
      <w:r>
        <w:t>their</w:t>
      </w:r>
      <w:r w:rsidRPr="0086238D">
        <w:t xml:space="preserve"> line manager. If an employee prefers to raise a formal complaint, he/she should refer to the Company's Grievance Procedure.</w:t>
      </w:r>
    </w:p>
    <w:p w14:paraId="551839E3" w14:textId="77777777" w:rsidR="00523E7B" w:rsidRPr="009407FA" w:rsidRDefault="00523E7B" w:rsidP="002E5C9F">
      <w:pPr>
        <w:numPr>
          <w:ilvl w:val="0"/>
          <w:numId w:val="0"/>
        </w:numPr>
        <w:ind w:left="720"/>
      </w:pPr>
    </w:p>
    <w:sectPr w:rsidR="00523E7B" w:rsidRPr="009407FA" w:rsidSect="004B01C1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533E2" w14:textId="77777777" w:rsidR="007E48CD" w:rsidRDefault="007E48CD">
      <w:r>
        <w:separator/>
      </w:r>
    </w:p>
  </w:endnote>
  <w:endnote w:type="continuationSeparator" w:id="0">
    <w:p w14:paraId="51B9DAD7" w14:textId="77777777" w:rsidR="007E48CD" w:rsidRDefault="007E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93DE" w14:textId="77777777" w:rsidR="00E25C66" w:rsidRDefault="00E25C66" w:rsidP="00E25C66">
    <w:pPr>
      <w:pStyle w:val="NoSpacing"/>
      <w:rPr>
        <w:i/>
        <w:sz w:val="16"/>
      </w:rPr>
    </w:pP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</w:p>
  <w:p w14:paraId="18D49FCA" w14:textId="574A6FF2" w:rsidR="00523E7B" w:rsidRDefault="00E25C66" w:rsidP="00A963BC">
    <w:pPr>
      <w:pStyle w:val="NoSpacing"/>
    </w:pPr>
    <w:r>
      <w:rPr>
        <w:i/>
        <w:sz w:val="16"/>
      </w:rPr>
      <w:sym w:font="Symbol" w:char="F0D3"/>
    </w:r>
    <w:r>
      <w:rPr>
        <w:i/>
        <w:sz w:val="16"/>
      </w:rPr>
      <w:t xml:space="preserve"> Human Resource Solutions 20</w:t>
    </w:r>
    <w:r w:rsidR="00FC0946">
      <w:rPr>
        <w:i/>
        <w:sz w:val="16"/>
      </w:rPr>
      <w:t>2</w:t>
    </w:r>
    <w:r w:rsidR="00962982">
      <w:rPr>
        <w:i/>
        <w:sz w:val="16"/>
      </w:rPr>
      <w:t>2</w:t>
    </w:r>
    <w:r>
      <w:rPr>
        <w:i/>
        <w:sz w:val="16"/>
      </w:rPr>
      <w:tab/>
    </w:r>
    <w:r w:rsidRPr="00E25C66">
      <w:rPr>
        <w:i/>
        <w:sz w:val="16"/>
      </w:rPr>
      <w:ptab w:relativeTo="margin" w:alignment="center" w:leader="none"/>
    </w:r>
    <w:r w:rsidRPr="00E25C66">
      <w:rPr>
        <w:i/>
        <w:color w:val="7F7F7F" w:themeColor="background1" w:themeShade="7F"/>
        <w:spacing w:val="60"/>
        <w:sz w:val="16"/>
      </w:rPr>
      <w:t>Page</w:t>
    </w:r>
    <w:r w:rsidRPr="00E25C66">
      <w:rPr>
        <w:i/>
        <w:sz w:val="16"/>
      </w:rPr>
      <w:t xml:space="preserve"> | </w:t>
    </w:r>
    <w:r w:rsidRPr="00E25C66">
      <w:rPr>
        <w:i/>
        <w:sz w:val="16"/>
      </w:rPr>
      <w:fldChar w:fldCharType="begin"/>
    </w:r>
    <w:r w:rsidRPr="00E25C66">
      <w:rPr>
        <w:i/>
        <w:sz w:val="16"/>
      </w:rPr>
      <w:instrText xml:space="preserve"> PAGE   \* MERGEFORMAT </w:instrText>
    </w:r>
    <w:r w:rsidRPr="00E25C66">
      <w:rPr>
        <w:i/>
        <w:sz w:val="16"/>
      </w:rPr>
      <w:fldChar w:fldCharType="separate"/>
    </w:r>
    <w:r w:rsidR="00BC15C0" w:rsidRPr="00BC15C0">
      <w:rPr>
        <w:b/>
        <w:bCs/>
        <w:i/>
        <w:noProof/>
        <w:sz w:val="16"/>
      </w:rPr>
      <w:t>1</w:t>
    </w:r>
    <w:r w:rsidRPr="00E25C66">
      <w:rPr>
        <w:b/>
        <w:bCs/>
        <w:i/>
        <w:noProof/>
        <w:sz w:val="16"/>
      </w:rPr>
      <w:fldChar w:fldCharType="end"/>
    </w:r>
    <w:r w:rsidRPr="00E25C66">
      <w:rPr>
        <w:i/>
        <w:sz w:val="16"/>
      </w:rPr>
      <w:ptab w:relativeTo="margin" w:alignment="right" w:leader="none"/>
    </w:r>
    <w:hyperlink r:id="rId1" w:history="1">
      <w:r w:rsidRPr="008C0642">
        <w:rPr>
          <w:rStyle w:val="Hyperlink"/>
          <w:sz w:val="16"/>
        </w:rPr>
        <w:t>www.human-resource-solutions.co.uk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075E" w14:textId="77777777" w:rsidR="00523E7B" w:rsidRDefault="007A09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38DE74D" wp14:editId="05EF4599">
              <wp:simplePos x="0" y="0"/>
              <wp:positionH relativeFrom="column">
                <wp:posOffset>0</wp:posOffset>
              </wp:positionH>
              <wp:positionV relativeFrom="paragraph">
                <wp:posOffset>89535</wp:posOffset>
              </wp:positionV>
              <wp:extent cx="530352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38C0C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05pt" to="417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" o:allowincell="f" strokeweight="4.5pt">
              <v:stroke linestyle="thickThin"/>
            </v:line>
          </w:pict>
        </mc:Fallback>
      </mc:AlternateContent>
    </w:r>
  </w:p>
  <w:p w14:paraId="20049C2F" w14:textId="77777777" w:rsidR="00523E7B" w:rsidRDefault="00523E7B">
    <w:pPr>
      <w:pStyle w:val="Footer"/>
      <w:rPr>
        <w:i/>
        <w:sz w:val="16"/>
      </w:rPr>
    </w:pPr>
    <w:r>
      <w:rPr>
        <w:i/>
        <w:sz w:val="16"/>
      </w:rPr>
      <w:sym w:font="Symbol" w:char="F0D3"/>
    </w:r>
    <w:r w:rsidR="004B01C1">
      <w:rPr>
        <w:i/>
        <w:sz w:val="16"/>
      </w:rPr>
      <w:t xml:space="preserve"> Human Resource Solutions 2015</w:t>
    </w:r>
    <w:r>
      <w:rPr>
        <w:i/>
        <w:sz w:val="16"/>
      </w:rPr>
      <w:tab/>
    </w:r>
    <w:r>
      <w:rPr>
        <w:i/>
        <w:sz w:val="16"/>
      </w:rPr>
      <w:tab/>
      <w:t>www.human-resource-solutions.co.uk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14086" w14:textId="77777777" w:rsidR="007E48CD" w:rsidRDefault="007E48CD">
      <w:r>
        <w:separator/>
      </w:r>
    </w:p>
  </w:footnote>
  <w:footnote w:type="continuationSeparator" w:id="0">
    <w:p w14:paraId="49C09B4A" w14:textId="77777777" w:rsidR="007E48CD" w:rsidRDefault="007E4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0BB7" w14:textId="77777777" w:rsidR="00E25C66" w:rsidRPr="00041A32" w:rsidRDefault="00E25C66" w:rsidP="00E25C66">
    <w:pPr>
      <w:pStyle w:val="NoSpacing"/>
      <w:tabs>
        <w:tab w:val="center" w:pos="4514"/>
        <w:tab w:val="left" w:pos="4950"/>
      </w:tabs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ab/>
    </w:r>
    <w:r>
      <w:rPr>
        <w:rFonts w:cs="Arial"/>
        <w:i/>
        <w:sz w:val="16"/>
        <w:szCs w:val="16"/>
      </w:rPr>
      <w:tab/>
    </w:r>
    <w:r>
      <w:rPr>
        <w:rFonts w:cs="Arial"/>
        <w:i/>
        <w:sz w:val="16"/>
        <w:szCs w:val="16"/>
      </w:rPr>
      <w:tab/>
    </w:r>
    <w:r>
      <w:rPr>
        <w:rFonts w:cs="Arial"/>
        <w:i/>
        <w:sz w:val="16"/>
        <w:szCs w:val="16"/>
      </w:rPr>
      <w:tab/>
    </w:r>
    <w:r>
      <w:rPr>
        <w:rFonts w:cs="Arial"/>
        <w:i/>
        <w:sz w:val="16"/>
        <w:szCs w:val="16"/>
      </w:rPr>
      <w:tab/>
    </w:r>
  </w:p>
  <w:p w14:paraId="3E4E28CF" w14:textId="77777777" w:rsidR="0052461A" w:rsidRPr="00E25C66" w:rsidRDefault="002E5C9F" w:rsidP="00E25C66">
    <w:pPr>
      <w:pStyle w:val="Header"/>
      <w:numPr>
        <w:ilvl w:val="0"/>
        <w:numId w:val="0"/>
      </w:numPr>
      <w:ind w:left="360"/>
    </w:pPr>
    <w:r>
      <w:rPr>
        <w:rFonts w:cs="Arial"/>
        <w:i/>
        <w:sz w:val="16"/>
        <w:szCs w:val="16"/>
      </w:rPr>
      <w:t>Stop and Search Policy</w:t>
    </w:r>
    <w:r w:rsidR="00E25C66">
      <w:t xml:space="preserve"> </w:t>
    </w:r>
    <w:r w:rsidR="00E25C66">
      <w:ptab w:relativeTo="margin" w:alignment="center" w:leader="none"/>
    </w:r>
    <w:r w:rsidR="00E25C66">
      <w:ptab w:relativeTo="margin" w:alignment="right" w:leader="none"/>
    </w:r>
    <w:r w:rsidR="00E25C66">
      <w:rPr>
        <w:i/>
        <w:sz w:val="16"/>
      </w:rPr>
      <w:t>HRS_</w:t>
    </w:r>
    <w:r>
      <w:rPr>
        <w:i/>
        <w:sz w:val="16"/>
      </w:rPr>
      <w:t>stop_and_search_policy</w:t>
    </w:r>
    <w:r w:rsidR="00E25C66">
      <w:rPr>
        <w:i/>
        <w:sz w:val="16"/>
      </w:rPr>
      <w:t>_v1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9461" w14:textId="77777777" w:rsidR="00523E7B" w:rsidRDefault="007A09E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27BE84C" wp14:editId="268B92DD">
              <wp:simplePos x="0" y="0"/>
              <wp:positionH relativeFrom="column">
                <wp:posOffset>0</wp:posOffset>
              </wp:positionH>
              <wp:positionV relativeFrom="paragraph">
                <wp:posOffset>6985</wp:posOffset>
              </wp:positionV>
              <wp:extent cx="32004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E212D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25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" o:allowincell="f" strokeweight="4.5pt">
              <v:stroke linestyle="thickThin"/>
            </v:line>
          </w:pict>
        </mc:Fallback>
      </mc:AlternateContent>
    </w:r>
  </w:p>
  <w:p w14:paraId="1ED349FF" w14:textId="77777777" w:rsidR="00523E7B" w:rsidRDefault="00E82892">
    <w:pPr>
      <w:pStyle w:val="Blockquote"/>
      <w:ind w:left="0"/>
      <w:rPr>
        <w:i/>
      </w:rPr>
    </w:pPr>
    <w:r>
      <w:rPr>
        <w:rFonts w:ascii="Tw Cen MT" w:hAnsi="Tw Cen MT"/>
        <w:i/>
        <w:sz w:val="18"/>
      </w:rPr>
      <w:t>Controlling Absence Policy</w:t>
    </w:r>
  </w:p>
  <w:p w14:paraId="2ACA7FC0" w14:textId="77777777" w:rsidR="00523E7B" w:rsidRDefault="00523E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B32F5"/>
    <w:multiLevelType w:val="hybridMultilevel"/>
    <w:tmpl w:val="297A8520"/>
    <w:styleLink w:val="ImportedStyle5"/>
    <w:lvl w:ilvl="0" w:tplc="8F58C6C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5E6D8A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606D04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7A0B30">
      <w:start w:val="1"/>
      <w:numFmt w:val="bullet"/>
      <w:lvlText w:val="•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F0499C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00C5CC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3C9CF0">
      <w:start w:val="1"/>
      <w:numFmt w:val="bullet"/>
      <w:lvlText w:val="•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FEB82A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3E18CE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7730944"/>
    <w:multiLevelType w:val="hybridMultilevel"/>
    <w:tmpl w:val="657820D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4B5B28"/>
    <w:multiLevelType w:val="hybridMultilevel"/>
    <w:tmpl w:val="ADD427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5D06AF"/>
    <w:multiLevelType w:val="hybridMultilevel"/>
    <w:tmpl w:val="13EA714A"/>
    <w:styleLink w:val="ImportedStyle3"/>
    <w:lvl w:ilvl="0" w:tplc="9FAAD96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24B6BC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D661E8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48A69E">
      <w:start w:val="1"/>
      <w:numFmt w:val="bullet"/>
      <w:lvlText w:val="•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9E9A80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18D11C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A4EE0A">
      <w:start w:val="1"/>
      <w:numFmt w:val="bullet"/>
      <w:lvlText w:val="•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189746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B03932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C3A4485"/>
    <w:multiLevelType w:val="hybridMultilevel"/>
    <w:tmpl w:val="E5FC7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9348C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3A12E40"/>
    <w:multiLevelType w:val="hybridMultilevel"/>
    <w:tmpl w:val="F80A62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0CEC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980DAF"/>
    <w:multiLevelType w:val="singleLevel"/>
    <w:tmpl w:val="E53CC5B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B636C4D"/>
    <w:multiLevelType w:val="multilevel"/>
    <w:tmpl w:val="C2AE2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B693B37"/>
    <w:multiLevelType w:val="hybridMultilevel"/>
    <w:tmpl w:val="D4B6C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B6E63"/>
    <w:multiLevelType w:val="hybridMultilevel"/>
    <w:tmpl w:val="15DE3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34EB9"/>
    <w:multiLevelType w:val="multilevel"/>
    <w:tmpl w:val="C3CE2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96308B8"/>
    <w:multiLevelType w:val="hybridMultilevel"/>
    <w:tmpl w:val="7A7A0418"/>
    <w:styleLink w:val="ImportedStyle2"/>
    <w:lvl w:ilvl="0" w:tplc="4A8AFC6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547368">
      <w:start w:val="1"/>
      <w:numFmt w:val="bullet"/>
      <w:lvlText w:val="o"/>
      <w:lvlJc w:val="left"/>
      <w:pPr>
        <w:tabs>
          <w:tab w:val="left" w:pos="7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067182">
      <w:start w:val="1"/>
      <w:numFmt w:val="bullet"/>
      <w:lvlText w:val="▪"/>
      <w:lvlJc w:val="left"/>
      <w:pPr>
        <w:tabs>
          <w:tab w:val="left" w:pos="7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0ED4DA">
      <w:start w:val="1"/>
      <w:numFmt w:val="bullet"/>
      <w:lvlText w:val="•"/>
      <w:lvlJc w:val="left"/>
      <w:pPr>
        <w:tabs>
          <w:tab w:val="left" w:pos="720"/>
        </w:tabs>
        <w:ind w:left="29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BCD2A2">
      <w:start w:val="1"/>
      <w:numFmt w:val="bullet"/>
      <w:lvlText w:val="o"/>
      <w:lvlJc w:val="left"/>
      <w:pPr>
        <w:tabs>
          <w:tab w:val="left" w:pos="7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842002">
      <w:start w:val="1"/>
      <w:numFmt w:val="bullet"/>
      <w:lvlText w:val="▪"/>
      <w:lvlJc w:val="left"/>
      <w:pPr>
        <w:tabs>
          <w:tab w:val="left" w:pos="7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BA69E6">
      <w:start w:val="1"/>
      <w:numFmt w:val="bullet"/>
      <w:lvlText w:val="•"/>
      <w:lvlJc w:val="left"/>
      <w:pPr>
        <w:tabs>
          <w:tab w:val="left" w:pos="720"/>
        </w:tabs>
        <w:ind w:left="50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4036D0">
      <w:start w:val="1"/>
      <w:numFmt w:val="bullet"/>
      <w:lvlText w:val="o"/>
      <w:lvlJc w:val="left"/>
      <w:pPr>
        <w:tabs>
          <w:tab w:val="left" w:pos="7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068374">
      <w:start w:val="1"/>
      <w:numFmt w:val="bullet"/>
      <w:lvlText w:val="▪"/>
      <w:lvlJc w:val="left"/>
      <w:pPr>
        <w:tabs>
          <w:tab w:val="left" w:pos="7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B133DEF"/>
    <w:multiLevelType w:val="hybridMultilevel"/>
    <w:tmpl w:val="7E7A70F2"/>
    <w:styleLink w:val="ImportedStyle1"/>
    <w:lvl w:ilvl="0" w:tplc="68B2D18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DEE018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180958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929E56">
      <w:start w:val="1"/>
      <w:numFmt w:val="bullet"/>
      <w:lvlText w:val="•"/>
      <w:lvlJc w:val="left"/>
      <w:pPr>
        <w:ind w:left="29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D85176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925DA0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12AA36">
      <w:start w:val="1"/>
      <w:numFmt w:val="bullet"/>
      <w:lvlText w:val="•"/>
      <w:lvlJc w:val="left"/>
      <w:pPr>
        <w:ind w:left="50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02CF22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E22952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2534D04"/>
    <w:multiLevelType w:val="hybridMultilevel"/>
    <w:tmpl w:val="C1F69A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7151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3201A18"/>
    <w:multiLevelType w:val="multilevel"/>
    <w:tmpl w:val="726CF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5280492"/>
    <w:multiLevelType w:val="hybridMultilevel"/>
    <w:tmpl w:val="297A8520"/>
    <w:numStyleLink w:val="ImportedStyle5"/>
  </w:abstractNum>
  <w:abstractNum w:abstractNumId="19" w15:restartNumberingAfterBreak="0">
    <w:nsid w:val="37882E62"/>
    <w:multiLevelType w:val="hybridMultilevel"/>
    <w:tmpl w:val="7E7A70F2"/>
    <w:numStyleLink w:val="ImportedStyle1"/>
  </w:abstractNum>
  <w:abstractNum w:abstractNumId="20" w15:restartNumberingAfterBreak="0">
    <w:nsid w:val="387C2DB5"/>
    <w:multiLevelType w:val="multilevel"/>
    <w:tmpl w:val="E1BECF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98E4B39"/>
    <w:multiLevelType w:val="multilevel"/>
    <w:tmpl w:val="C3CE2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C6E7FCC"/>
    <w:multiLevelType w:val="hybridMultilevel"/>
    <w:tmpl w:val="340877A0"/>
    <w:styleLink w:val="ImportedStyle4"/>
    <w:lvl w:ilvl="0" w:tplc="926CC998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0CC47C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487C02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16B54E">
      <w:start w:val="1"/>
      <w:numFmt w:val="bullet"/>
      <w:lvlText w:val="•"/>
      <w:lvlJc w:val="left"/>
      <w:pPr>
        <w:ind w:left="29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D0CF8C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C86708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EC0844">
      <w:start w:val="1"/>
      <w:numFmt w:val="bullet"/>
      <w:lvlText w:val="•"/>
      <w:lvlJc w:val="left"/>
      <w:pPr>
        <w:ind w:left="50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80DADE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D4B37E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C6F2C90"/>
    <w:multiLevelType w:val="hybridMultilevel"/>
    <w:tmpl w:val="8242915C"/>
    <w:lvl w:ilvl="0" w:tplc="E03299FC">
      <w:start w:val="1"/>
      <w:numFmt w:val="decimal"/>
      <w:pStyle w:val="Normal"/>
      <w:lvlText w:val="%1."/>
      <w:lvlJc w:val="left"/>
      <w:pPr>
        <w:ind w:left="720" w:hanging="360"/>
      </w:pPr>
      <w:rPr>
        <w:color w:val="D0CEC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86DA6"/>
    <w:multiLevelType w:val="hybridMultilevel"/>
    <w:tmpl w:val="7A7A0418"/>
    <w:numStyleLink w:val="ImportedStyle2"/>
  </w:abstractNum>
  <w:abstractNum w:abstractNumId="25" w15:restartNumberingAfterBreak="0">
    <w:nsid w:val="3EBD263C"/>
    <w:multiLevelType w:val="hybridMultilevel"/>
    <w:tmpl w:val="13EA714A"/>
    <w:numStyleLink w:val="ImportedStyle3"/>
  </w:abstractNum>
  <w:abstractNum w:abstractNumId="26" w15:restartNumberingAfterBreak="0">
    <w:nsid w:val="46CF289D"/>
    <w:multiLevelType w:val="hybridMultilevel"/>
    <w:tmpl w:val="340877A0"/>
    <w:numStyleLink w:val="ImportedStyle4"/>
  </w:abstractNum>
  <w:abstractNum w:abstractNumId="27" w15:restartNumberingAfterBreak="0">
    <w:nsid w:val="485060F8"/>
    <w:multiLevelType w:val="multilevel"/>
    <w:tmpl w:val="726CF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B31560B"/>
    <w:multiLevelType w:val="multilevel"/>
    <w:tmpl w:val="B412B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12C4754"/>
    <w:multiLevelType w:val="multilevel"/>
    <w:tmpl w:val="726CF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7E2A15"/>
    <w:multiLevelType w:val="hybridMultilevel"/>
    <w:tmpl w:val="39F82F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0CEC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476790"/>
    <w:multiLevelType w:val="hybridMultilevel"/>
    <w:tmpl w:val="7E6C9B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0CEC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3A2806"/>
    <w:multiLevelType w:val="multilevel"/>
    <w:tmpl w:val="37B6B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CDA2E8D"/>
    <w:multiLevelType w:val="multilevel"/>
    <w:tmpl w:val="B412B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5841971"/>
    <w:multiLevelType w:val="multilevel"/>
    <w:tmpl w:val="0CE287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90035F2"/>
    <w:multiLevelType w:val="hybridMultilevel"/>
    <w:tmpl w:val="BB10E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08294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 w16cid:durableId="1838300290">
    <w:abstractNumId w:val="6"/>
  </w:num>
  <w:num w:numId="3" w16cid:durableId="352657265">
    <w:abstractNumId w:val="16"/>
  </w:num>
  <w:num w:numId="4" w16cid:durableId="1943487308">
    <w:abstractNumId w:val="8"/>
  </w:num>
  <w:num w:numId="5" w16cid:durableId="748623234">
    <w:abstractNumId w:val="2"/>
  </w:num>
  <w:num w:numId="6" w16cid:durableId="535310803">
    <w:abstractNumId w:val="28"/>
  </w:num>
  <w:num w:numId="7" w16cid:durableId="1279869044">
    <w:abstractNumId w:val="33"/>
  </w:num>
  <w:num w:numId="8" w16cid:durableId="1254625517">
    <w:abstractNumId w:val="34"/>
  </w:num>
  <w:num w:numId="9" w16cid:durableId="520510099">
    <w:abstractNumId w:val="20"/>
  </w:num>
  <w:num w:numId="10" w16cid:durableId="1077240386">
    <w:abstractNumId w:val="9"/>
  </w:num>
  <w:num w:numId="11" w16cid:durableId="698623908">
    <w:abstractNumId w:val="17"/>
  </w:num>
  <w:num w:numId="12" w16cid:durableId="794179622">
    <w:abstractNumId w:val="27"/>
  </w:num>
  <w:num w:numId="13" w16cid:durableId="1322467438">
    <w:abstractNumId w:val="29"/>
  </w:num>
  <w:num w:numId="14" w16cid:durableId="869538293">
    <w:abstractNumId w:val="32"/>
  </w:num>
  <w:num w:numId="15" w16cid:durableId="1895121061">
    <w:abstractNumId w:val="12"/>
  </w:num>
  <w:num w:numId="16" w16cid:durableId="1417822514">
    <w:abstractNumId w:val="21"/>
  </w:num>
  <w:num w:numId="17" w16cid:durableId="33386157">
    <w:abstractNumId w:val="35"/>
  </w:num>
  <w:num w:numId="18" w16cid:durableId="1056004670">
    <w:abstractNumId w:val="10"/>
  </w:num>
  <w:num w:numId="19" w16cid:durableId="789008909">
    <w:abstractNumId w:val="14"/>
  </w:num>
  <w:num w:numId="20" w16cid:durableId="1205212303">
    <w:abstractNumId w:val="19"/>
  </w:num>
  <w:num w:numId="21" w16cid:durableId="953903788">
    <w:abstractNumId w:val="13"/>
  </w:num>
  <w:num w:numId="22" w16cid:durableId="756709099">
    <w:abstractNumId w:val="24"/>
  </w:num>
  <w:num w:numId="23" w16cid:durableId="1986885858">
    <w:abstractNumId w:val="4"/>
  </w:num>
  <w:num w:numId="24" w16cid:durableId="1349406285">
    <w:abstractNumId w:val="25"/>
  </w:num>
  <w:num w:numId="25" w16cid:durableId="1887790606">
    <w:abstractNumId w:val="22"/>
  </w:num>
  <w:num w:numId="26" w16cid:durableId="407969719">
    <w:abstractNumId w:val="26"/>
  </w:num>
  <w:num w:numId="27" w16cid:durableId="681973131">
    <w:abstractNumId w:val="1"/>
  </w:num>
  <w:num w:numId="28" w16cid:durableId="1615481255">
    <w:abstractNumId w:val="18"/>
  </w:num>
  <w:num w:numId="29" w16cid:durableId="270936208">
    <w:abstractNumId w:val="11"/>
  </w:num>
  <w:num w:numId="30" w16cid:durableId="1880123720">
    <w:abstractNumId w:val="23"/>
  </w:num>
  <w:num w:numId="31" w16cid:durableId="973873846">
    <w:abstractNumId w:val="15"/>
  </w:num>
  <w:num w:numId="32" w16cid:durableId="482813936">
    <w:abstractNumId w:val="3"/>
  </w:num>
  <w:num w:numId="33" w16cid:durableId="1746368331">
    <w:abstractNumId w:val="5"/>
  </w:num>
  <w:num w:numId="34" w16cid:durableId="1923029551">
    <w:abstractNumId w:val="7"/>
  </w:num>
  <w:num w:numId="35" w16cid:durableId="1073964451">
    <w:abstractNumId w:val="30"/>
  </w:num>
  <w:num w:numId="36" w16cid:durableId="58406968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9F"/>
    <w:rsid w:val="00002A09"/>
    <w:rsid w:val="00035CFF"/>
    <w:rsid w:val="00041A32"/>
    <w:rsid w:val="0006547D"/>
    <w:rsid w:val="000871F6"/>
    <w:rsid w:val="000C3C4F"/>
    <w:rsid w:val="0012165F"/>
    <w:rsid w:val="001318D4"/>
    <w:rsid w:val="00134E3C"/>
    <w:rsid w:val="00185DF2"/>
    <w:rsid w:val="00193B12"/>
    <w:rsid w:val="001A2948"/>
    <w:rsid w:val="001F0F03"/>
    <w:rsid w:val="001F2ABC"/>
    <w:rsid w:val="00202636"/>
    <w:rsid w:val="00210443"/>
    <w:rsid w:val="0024393A"/>
    <w:rsid w:val="002442B0"/>
    <w:rsid w:val="00263425"/>
    <w:rsid w:val="002822B5"/>
    <w:rsid w:val="002D0C89"/>
    <w:rsid w:val="002E5C9F"/>
    <w:rsid w:val="00327FD0"/>
    <w:rsid w:val="003877CD"/>
    <w:rsid w:val="00427A77"/>
    <w:rsid w:val="00440E2C"/>
    <w:rsid w:val="00442CEA"/>
    <w:rsid w:val="004B01C1"/>
    <w:rsid w:val="004D6E38"/>
    <w:rsid w:val="004D70EF"/>
    <w:rsid w:val="00501AC2"/>
    <w:rsid w:val="005028E3"/>
    <w:rsid w:val="00523BCE"/>
    <w:rsid w:val="00523E7B"/>
    <w:rsid w:val="0052461A"/>
    <w:rsid w:val="005350D1"/>
    <w:rsid w:val="00540963"/>
    <w:rsid w:val="005425C8"/>
    <w:rsid w:val="00561F7F"/>
    <w:rsid w:val="00565D29"/>
    <w:rsid w:val="00575C49"/>
    <w:rsid w:val="005775AE"/>
    <w:rsid w:val="00596C28"/>
    <w:rsid w:val="005B569C"/>
    <w:rsid w:val="005D6756"/>
    <w:rsid w:val="005F6921"/>
    <w:rsid w:val="006401FB"/>
    <w:rsid w:val="007A09E2"/>
    <w:rsid w:val="007B2486"/>
    <w:rsid w:val="007D7343"/>
    <w:rsid w:val="007E48CD"/>
    <w:rsid w:val="00871064"/>
    <w:rsid w:val="00890696"/>
    <w:rsid w:val="00892B1D"/>
    <w:rsid w:val="008B4947"/>
    <w:rsid w:val="008C0D8E"/>
    <w:rsid w:val="008E550C"/>
    <w:rsid w:val="009203AD"/>
    <w:rsid w:val="009407FA"/>
    <w:rsid w:val="00962982"/>
    <w:rsid w:val="009D6104"/>
    <w:rsid w:val="00A36E52"/>
    <w:rsid w:val="00A37053"/>
    <w:rsid w:val="00A7314C"/>
    <w:rsid w:val="00A963BC"/>
    <w:rsid w:val="00A977FD"/>
    <w:rsid w:val="00AC0909"/>
    <w:rsid w:val="00AD4D4C"/>
    <w:rsid w:val="00B65F70"/>
    <w:rsid w:val="00B814A9"/>
    <w:rsid w:val="00BC15C0"/>
    <w:rsid w:val="00C0234C"/>
    <w:rsid w:val="00C24C00"/>
    <w:rsid w:val="00C41DB7"/>
    <w:rsid w:val="00C70F90"/>
    <w:rsid w:val="00CA48E6"/>
    <w:rsid w:val="00D03D26"/>
    <w:rsid w:val="00D76608"/>
    <w:rsid w:val="00DA0315"/>
    <w:rsid w:val="00DD5FC9"/>
    <w:rsid w:val="00DE582A"/>
    <w:rsid w:val="00E25C66"/>
    <w:rsid w:val="00E270D6"/>
    <w:rsid w:val="00E44072"/>
    <w:rsid w:val="00E6282E"/>
    <w:rsid w:val="00E82892"/>
    <w:rsid w:val="00EB4B0B"/>
    <w:rsid w:val="00F2053C"/>
    <w:rsid w:val="00F46054"/>
    <w:rsid w:val="00FC0946"/>
    <w:rsid w:val="00F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441DA3"/>
  <w15:chartTrackingRefBased/>
  <w15:docId w15:val="{7C11C446-5083-452E-BB7C-0F2A3FE5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443"/>
    <w:pPr>
      <w:numPr>
        <w:numId w:val="30"/>
      </w:numPr>
      <w:jc w:val="both"/>
    </w:pPr>
    <w:rPr>
      <w:rFonts w:ascii="Arial" w:hAnsi="Arial"/>
    </w:rPr>
  </w:style>
  <w:style w:type="paragraph" w:styleId="Heading1">
    <w:name w:val="heading 1"/>
    <w:basedOn w:val="NoSpacing"/>
    <w:next w:val="Normal"/>
    <w:autoRedefine/>
    <w:qFormat/>
    <w:rsid w:val="00FE561A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Spacing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Spacing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Spacing"/>
    <w:next w:val="Normal"/>
    <w:autoRedefine/>
    <w:qFormat/>
    <w:rsid w:val="00442CEA"/>
    <w:pPr>
      <w:keepNext/>
      <w:jc w:val="left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napToGrid w:val="0"/>
      <w:sz w:val="24"/>
      <w:lang w:eastAsia="en-US"/>
    </w:rPr>
  </w:style>
  <w:style w:type="paragraph" w:styleId="List">
    <w:name w:val="List"/>
    <w:basedOn w:val="Normal"/>
    <w:semiHidden/>
    <w:pPr>
      <w:ind w:left="283" w:hanging="283"/>
    </w:pPr>
  </w:style>
  <w:style w:type="paragraph" w:styleId="BodyText">
    <w:name w:val="Body Text"/>
    <w:basedOn w:val="Normal"/>
    <w:semiHidden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6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E561A"/>
    <w:rPr>
      <w:rFonts w:ascii="Segoe UI" w:hAnsi="Segoe UI" w:cs="Segoe UI"/>
      <w:sz w:val="18"/>
      <w:szCs w:val="18"/>
    </w:rPr>
  </w:style>
  <w:style w:type="numbering" w:customStyle="1" w:styleId="ImportedStyle1">
    <w:name w:val="Imported Style 1"/>
    <w:rsid w:val="005775AE"/>
    <w:pPr>
      <w:numPr>
        <w:numId w:val="19"/>
      </w:numPr>
    </w:pPr>
  </w:style>
  <w:style w:type="numbering" w:customStyle="1" w:styleId="ImportedStyle2">
    <w:name w:val="Imported Style 2"/>
    <w:rsid w:val="005775AE"/>
    <w:pPr>
      <w:numPr>
        <w:numId w:val="21"/>
      </w:numPr>
    </w:pPr>
  </w:style>
  <w:style w:type="paragraph" w:styleId="NormalWeb">
    <w:name w:val="Normal (Web)"/>
    <w:rsid w:val="005775AE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ImportedStyle3">
    <w:name w:val="Imported Style 3"/>
    <w:rsid w:val="005775AE"/>
    <w:pPr>
      <w:numPr>
        <w:numId w:val="23"/>
      </w:numPr>
    </w:pPr>
  </w:style>
  <w:style w:type="numbering" w:customStyle="1" w:styleId="ImportedStyle4">
    <w:name w:val="Imported Style 4"/>
    <w:rsid w:val="005775AE"/>
    <w:pPr>
      <w:numPr>
        <w:numId w:val="25"/>
      </w:numPr>
    </w:pPr>
  </w:style>
  <w:style w:type="numbering" w:customStyle="1" w:styleId="ImportedStyle5">
    <w:name w:val="Imported Style 5"/>
    <w:rsid w:val="005775AE"/>
    <w:pPr>
      <w:numPr>
        <w:numId w:val="27"/>
      </w:numPr>
    </w:pPr>
  </w:style>
  <w:style w:type="character" w:styleId="Hyperlink">
    <w:name w:val="Hyperlink"/>
    <w:uiPriority w:val="99"/>
    <w:unhideWhenUsed/>
    <w:rsid w:val="00041A3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41A32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F2053C"/>
    <w:pPr>
      <w:jc w:val="both"/>
    </w:pPr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427A77"/>
    <w:rPr>
      <w:color w:val="808080"/>
    </w:rPr>
  </w:style>
  <w:style w:type="paragraph" w:styleId="ListParagraph">
    <w:name w:val="List Paragraph"/>
    <w:basedOn w:val="Normal"/>
    <w:uiPriority w:val="34"/>
    <w:rsid w:val="002E5C9F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man-resource-solutions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Documents\Custom%20Office%20Templates\HRS%20Policy%20Template%20Mas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EC6D927AA74E41879EA9EBFA4B0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E914F-1CA2-44E2-AEFF-93C3878B840C}"/>
      </w:docPartPr>
      <w:docPartBody>
        <w:p w:rsidR="002A3D64" w:rsidRDefault="00CC6421">
          <w:r w:rsidRPr="00AF0BBE">
            <w:rPr>
              <w:rStyle w:val="PlaceholderText"/>
            </w:rPr>
            <w:t>[Company]</w:t>
          </w:r>
        </w:p>
      </w:docPartBody>
    </w:docPart>
    <w:docPart>
      <w:docPartPr>
        <w:name w:val="C0ACDD79EBF0440FA1DA2AA2CA2D6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D2DE3-4A03-49BC-9CAE-3A9DE19AEA15}"/>
      </w:docPartPr>
      <w:docPartBody>
        <w:p w:rsidR="002A3D64" w:rsidRDefault="00CC6421">
          <w:r w:rsidRPr="00AF0BBE">
            <w:rPr>
              <w:rStyle w:val="PlaceholderText"/>
            </w:rPr>
            <w:t>[Company]</w:t>
          </w:r>
        </w:p>
      </w:docPartBody>
    </w:docPart>
    <w:docPart>
      <w:docPartPr>
        <w:name w:val="7563EF3DCB9142CA994589676338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A5681-A6D1-4306-B6A2-F71802CF3D51}"/>
      </w:docPartPr>
      <w:docPartBody>
        <w:p w:rsidR="002A3D64" w:rsidRDefault="00CC6421">
          <w:r w:rsidRPr="00AF0BBE">
            <w:rPr>
              <w:rStyle w:val="PlaceholderText"/>
            </w:rPr>
            <w:t>[Company]</w:t>
          </w:r>
        </w:p>
      </w:docPartBody>
    </w:docPart>
    <w:docPart>
      <w:docPartPr>
        <w:name w:val="C126B03A3CF14319B7A47CF05DBC5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4AB9B-18B2-43CB-BFDF-1F37E84FB5FF}"/>
      </w:docPartPr>
      <w:docPartBody>
        <w:p w:rsidR="002A3D64" w:rsidRDefault="00CC6421">
          <w:r w:rsidRPr="00AF0BBE">
            <w:rPr>
              <w:rStyle w:val="PlaceholderText"/>
            </w:rPr>
            <w:t>[Company]</w:t>
          </w:r>
        </w:p>
      </w:docPartBody>
    </w:docPart>
    <w:docPart>
      <w:docPartPr>
        <w:name w:val="3E4206C739D64CDA84D1B1F70C35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57DAA-1752-4AE5-AF39-D073BD7F1555}"/>
      </w:docPartPr>
      <w:docPartBody>
        <w:p w:rsidR="002A3D64" w:rsidRDefault="00CC6421">
          <w:r w:rsidRPr="00AF0BBE">
            <w:rPr>
              <w:rStyle w:val="PlaceholderText"/>
            </w:rPr>
            <w:t>[Company]</w:t>
          </w:r>
        </w:p>
      </w:docPartBody>
    </w:docPart>
    <w:docPart>
      <w:docPartPr>
        <w:name w:val="01C54DC533CC4446AEDE41344DDBE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2353D-A86E-438D-AA85-565FBE4ADE72}"/>
      </w:docPartPr>
      <w:docPartBody>
        <w:p w:rsidR="002A3D64" w:rsidRDefault="00CC6421">
          <w:r w:rsidRPr="00AF0BBE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421"/>
    <w:rsid w:val="000C3261"/>
    <w:rsid w:val="002A3D64"/>
    <w:rsid w:val="006B25D3"/>
    <w:rsid w:val="00CC6421"/>
    <w:rsid w:val="00F8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64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E4D0E-9D1C-47C5-B8B4-5442102A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HRS Policy Template Master</Template>
  <TotalTime>20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/>
  <LinksUpToDate>false</LinksUpToDate>
  <CharactersWithSpaces>5862</CharactersWithSpaces>
  <SharedDoc>false</SharedDoc>
  <HLinks>
    <vt:vector size="6" baseType="variant">
      <vt:variant>
        <vt:i4>8126501</vt:i4>
      </vt:variant>
      <vt:variant>
        <vt:i4>0</vt:i4>
      </vt:variant>
      <vt:variant>
        <vt:i4>0</vt:i4>
      </vt:variant>
      <vt:variant>
        <vt:i4>5</vt:i4>
      </vt:variant>
      <vt:variant>
        <vt:lpwstr>http://www.human-resource-solutions.co.uk/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Alex. Brogan</dc:creator>
  <cp:keywords/>
  <cp:lastModifiedBy>Alex Brogan</cp:lastModifiedBy>
  <cp:revision>8</cp:revision>
  <dcterms:created xsi:type="dcterms:W3CDTF">2017-12-19T21:42:00Z</dcterms:created>
  <dcterms:modified xsi:type="dcterms:W3CDTF">2022-05-18T11:50:00Z</dcterms:modified>
</cp:coreProperties>
</file>