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199A9" w14:textId="77777777" w:rsidR="009413AD" w:rsidRDefault="00D11521">
      <w:pPr>
        <w:pStyle w:val="Title"/>
      </w:pPr>
      <w:r>
        <w:t>RESPONSE STYLE INDICATOR QUESTIONNAIRE</w:t>
      </w:r>
    </w:p>
    <w:p w14:paraId="0CC0AA43" w14:textId="77777777" w:rsidR="009413AD" w:rsidRDefault="009413AD">
      <w:pPr>
        <w:rPr>
          <w:snapToGrid w:val="0"/>
          <w:lang w:eastAsia="en-US"/>
        </w:rPr>
      </w:pPr>
    </w:p>
    <w:p w14:paraId="565072DA" w14:textId="77777777" w:rsidR="009413AD" w:rsidRDefault="00D11521">
      <w:pPr>
        <w:rPr>
          <w:snapToGrid w:val="0"/>
          <w:lang w:eastAsia="en-US"/>
        </w:rPr>
      </w:pPr>
      <w:r>
        <w:rPr>
          <w:snapToGrid w:val="0"/>
          <w:lang w:eastAsia="en-US"/>
        </w:rPr>
        <w:t>Read the following five short situations which depict statements from people who might be your subordinates, and five sets of five responses to the statements.  You are to choose the response that you feel you would be most likely to make.  Be honest with yourself -- there are no simple ‘right’ answers -- and you have everything to gain from an honest analysis of your behaviour.</w:t>
      </w:r>
    </w:p>
    <w:p w14:paraId="6752FCF8" w14:textId="77777777" w:rsidR="009413AD" w:rsidRDefault="009413AD">
      <w:pPr>
        <w:rPr>
          <w:snapToGrid w:val="0"/>
          <w:lang w:eastAsia="en-US"/>
        </w:rPr>
      </w:pPr>
    </w:p>
    <w:p w14:paraId="75BFA5E2" w14:textId="77777777" w:rsidR="009413AD" w:rsidRDefault="00D11521">
      <w:pPr>
        <w:rPr>
          <w:snapToGrid w:val="0"/>
          <w:lang w:eastAsia="en-US"/>
        </w:rPr>
      </w:pPr>
      <w:r>
        <w:rPr>
          <w:snapToGrid w:val="0"/>
          <w:lang w:eastAsia="en-US"/>
        </w:rPr>
        <w:t xml:space="preserve">When you have read Situation A choose one of the five responses which follow </w:t>
      </w:r>
      <w:proofErr w:type="gramStart"/>
      <w:r>
        <w:rPr>
          <w:snapToGrid w:val="0"/>
          <w:lang w:eastAsia="en-US"/>
        </w:rPr>
        <w:t>it, and</w:t>
      </w:r>
      <w:proofErr w:type="gramEnd"/>
      <w:r>
        <w:rPr>
          <w:snapToGrid w:val="0"/>
          <w:lang w:eastAsia="en-US"/>
        </w:rPr>
        <w:t xml:space="preserve"> circle the appropriate number. Do the same for situations B - E</w:t>
      </w:r>
    </w:p>
    <w:p w14:paraId="544BCF9A" w14:textId="77777777" w:rsidR="009413AD" w:rsidRDefault="00915777" w:rsidP="00915777">
      <w:pPr>
        <w:tabs>
          <w:tab w:val="left" w:pos="3840"/>
        </w:tabs>
        <w:rPr>
          <w:snapToGrid w:val="0"/>
          <w:lang w:eastAsia="en-US"/>
        </w:rPr>
      </w:pPr>
      <w:r>
        <w:rPr>
          <w:snapToGrid w:val="0"/>
          <w:lang w:eastAsia="en-US"/>
        </w:rPr>
        <w:tab/>
      </w:r>
    </w:p>
    <w:p w14:paraId="7B683490" w14:textId="77777777" w:rsidR="009413AD" w:rsidRDefault="009413AD">
      <w:pPr>
        <w:rPr>
          <w:snapToGrid w:val="0"/>
          <w:lang w:eastAsia="en-US"/>
        </w:rPr>
      </w:pPr>
    </w:p>
    <w:p w14:paraId="67B56E8C" w14:textId="77777777" w:rsidR="009413AD" w:rsidRDefault="00D11521">
      <w:pPr>
        <w:pStyle w:val="Heading1"/>
      </w:pPr>
      <w:r>
        <w:t>Situation A</w:t>
      </w:r>
    </w:p>
    <w:p w14:paraId="365EE2FA" w14:textId="77777777" w:rsidR="009413AD" w:rsidRDefault="009413AD">
      <w:pPr>
        <w:rPr>
          <w:snapToGrid w:val="0"/>
          <w:lang w:eastAsia="en-US"/>
        </w:rPr>
      </w:pPr>
    </w:p>
    <w:p w14:paraId="71365CCC" w14:textId="77777777" w:rsidR="009413AD" w:rsidRDefault="00D11521">
      <w:pPr>
        <w:rPr>
          <w:snapToGrid w:val="0"/>
          <w:lang w:eastAsia="en-US"/>
        </w:rPr>
      </w:pPr>
      <w:r>
        <w:rPr>
          <w:snapToGrid w:val="0"/>
          <w:lang w:eastAsia="en-US"/>
        </w:rPr>
        <w:t>Man, aged 35 years</w:t>
      </w:r>
    </w:p>
    <w:p w14:paraId="4D92DEFE" w14:textId="77777777" w:rsidR="009413AD" w:rsidRDefault="009413AD">
      <w:pPr>
        <w:rPr>
          <w:snapToGrid w:val="0"/>
          <w:lang w:eastAsia="en-US"/>
        </w:rPr>
      </w:pPr>
    </w:p>
    <w:p w14:paraId="16818ADF" w14:textId="77777777" w:rsidR="009413AD" w:rsidRDefault="00D11521">
      <w:pPr>
        <w:pStyle w:val="BodyText"/>
      </w:pPr>
      <w:r>
        <w:t>“I have a lot of ambition.  Every job I've had I been successful at, and I intend to be successful here even if it means walking over a few people to do so.  I'm going to prove myself and really go places.”</w:t>
      </w:r>
    </w:p>
    <w:p w14:paraId="02B94344" w14:textId="77777777" w:rsidR="009413AD" w:rsidRDefault="009413AD">
      <w:pPr>
        <w:rPr>
          <w:i/>
          <w:snapToGrid w:val="0"/>
          <w:lang w:eastAsia="en-US"/>
        </w:rPr>
      </w:pPr>
    </w:p>
    <w:p w14:paraId="1856284D" w14:textId="77777777" w:rsidR="009413AD" w:rsidRDefault="00D11521">
      <w:pPr>
        <w:numPr>
          <w:ilvl w:val="0"/>
          <w:numId w:val="1"/>
        </w:numPr>
        <w:rPr>
          <w:snapToGrid w:val="0"/>
          <w:lang w:eastAsia="en-US"/>
        </w:rPr>
      </w:pPr>
      <w:r>
        <w:rPr>
          <w:snapToGrid w:val="0"/>
          <w:lang w:eastAsia="en-US"/>
        </w:rPr>
        <w:t>You feel you're very ambitious man, is that right?</w:t>
      </w:r>
    </w:p>
    <w:p w14:paraId="3C54C5FA" w14:textId="77777777" w:rsidR="009413AD" w:rsidRDefault="009413AD">
      <w:pPr>
        <w:rPr>
          <w:snapToGrid w:val="0"/>
          <w:lang w:eastAsia="en-US"/>
        </w:rPr>
      </w:pPr>
    </w:p>
    <w:p w14:paraId="1B3BD48D" w14:textId="77777777" w:rsidR="009413AD" w:rsidRDefault="00D11521">
      <w:pPr>
        <w:numPr>
          <w:ilvl w:val="0"/>
          <w:numId w:val="1"/>
        </w:numPr>
        <w:rPr>
          <w:snapToGrid w:val="0"/>
          <w:lang w:eastAsia="en-US"/>
        </w:rPr>
      </w:pPr>
      <w:r>
        <w:rPr>
          <w:snapToGrid w:val="0"/>
          <w:lang w:eastAsia="en-US"/>
        </w:rPr>
        <w:t>Why a do you think you have such strong needs for success?</w:t>
      </w:r>
    </w:p>
    <w:p w14:paraId="6155D8B2" w14:textId="77777777" w:rsidR="009413AD" w:rsidRDefault="009413AD">
      <w:pPr>
        <w:rPr>
          <w:snapToGrid w:val="0"/>
          <w:lang w:eastAsia="en-US"/>
        </w:rPr>
      </w:pPr>
    </w:p>
    <w:p w14:paraId="35671CB3" w14:textId="77777777" w:rsidR="009413AD" w:rsidRDefault="00D11521">
      <w:pPr>
        <w:numPr>
          <w:ilvl w:val="0"/>
          <w:numId w:val="1"/>
        </w:numPr>
        <w:rPr>
          <w:snapToGrid w:val="0"/>
          <w:lang w:eastAsia="en-US"/>
        </w:rPr>
      </w:pPr>
      <w:r>
        <w:rPr>
          <w:snapToGrid w:val="0"/>
          <w:lang w:eastAsia="en-US"/>
        </w:rPr>
        <w:t>That's good. You should soon get to the top with that attitude. Let me know if I can help you in any way.</w:t>
      </w:r>
    </w:p>
    <w:p w14:paraId="4FC4D86B" w14:textId="77777777" w:rsidR="009413AD" w:rsidRDefault="009413AD">
      <w:pPr>
        <w:rPr>
          <w:snapToGrid w:val="0"/>
          <w:lang w:eastAsia="en-US"/>
        </w:rPr>
      </w:pPr>
    </w:p>
    <w:p w14:paraId="4DAF4F19" w14:textId="77777777" w:rsidR="009413AD" w:rsidRDefault="00D11521">
      <w:pPr>
        <w:numPr>
          <w:ilvl w:val="0"/>
          <w:numId w:val="1"/>
        </w:numPr>
        <w:rPr>
          <w:snapToGrid w:val="0"/>
          <w:lang w:eastAsia="en-US"/>
        </w:rPr>
      </w:pPr>
      <w:r>
        <w:rPr>
          <w:snapToGrid w:val="0"/>
          <w:lang w:eastAsia="en-US"/>
        </w:rPr>
        <w:t>It seems to me that your needs for success are so strong that they outweigh your needs to be popular.</w:t>
      </w:r>
    </w:p>
    <w:p w14:paraId="597A3DD5" w14:textId="77777777" w:rsidR="009413AD" w:rsidRDefault="009413AD">
      <w:pPr>
        <w:rPr>
          <w:snapToGrid w:val="0"/>
          <w:lang w:eastAsia="en-US"/>
        </w:rPr>
      </w:pPr>
    </w:p>
    <w:p w14:paraId="41A306B8" w14:textId="77777777" w:rsidR="009413AD" w:rsidRDefault="00D11521">
      <w:pPr>
        <w:numPr>
          <w:ilvl w:val="0"/>
          <w:numId w:val="1"/>
        </w:numPr>
        <w:rPr>
          <w:snapToGrid w:val="0"/>
          <w:lang w:eastAsia="en-US"/>
        </w:rPr>
      </w:pPr>
      <w:r>
        <w:rPr>
          <w:snapToGrid w:val="0"/>
          <w:lang w:eastAsia="en-US"/>
        </w:rPr>
        <w:t>It will make you very unpopular here if you maintain that attitude… that's not how we do things here at all.</w:t>
      </w:r>
    </w:p>
    <w:p w14:paraId="2645A1BA" w14:textId="77777777" w:rsidR="009413AD" w:rsidRDefault="009413AD">
      <w:pPr>
        <w:rPr>
          <w:snapToGrid w:val="0"/>
          <w:lang w:eastAsia="en-US"/>
        </w:rPr>
      </w:pPr>
    </w:p>
    <w:p w14:paraId="585A3117" w14:textId="77777777" w:rsidR="009413AD" w:rsidRDefault="009413AD">
      <w:pPr>
        <w:rPr>
          <w:snapToGrid w:val="0"/>
          <w:lang w:eastAsia="en-US"/>
        </w:rPr>
      </w:pPr>
    </w:p>
    <w:p w14:paraId="171A1500" w14:textId="77777777" w:rsidR="009413AD" w:rsidRDefault="00D11521">
      <w:pPr>
        <w:rPr>
          <w:b/>
          <w:snapToGrid w:val="0"/>
          <w:lang w:eastAsia="en-US"/>
        </w:rPr>
      </w:pPr>
      <w:r>
        <w:rPr>
          <w:b/>
          <w:snapToGrid w:val="0"/>
          <w:lang w:eastAsia="en-US"/>
        </w:rPr>
        <w:t>Situation B</w:t>
      </w:r>
    </w:p>
    <w:p w14:paraId="5EA46C14" w14:textId="77777777" w:rsidR="009413AD" w:rsidRDefault="009413AD">
      <w:pPr>
        <w:rPr>
          <w:snapToGrid w:val="0"/>
          <w:lang w:eastAsia="en-US"/>
        </w:rPr>
      </w:pPr>
    </w:p>
    <w:p w14:paraId="64D31541" w14:textId="77777777" w:rsidR="009413AD" w:rsidRDefault="00D11521">
      <w:pPr>
        <w:rPr>
          <w:snapToGrid w:val="0"/>
          <w:lang w:eastAsia="en-US"/>
        </w:rPr>
      </w:pPr>
      <w:r>
        <w:rPr>
          <w:snapToGrid w:val="0"/>
          <w:lang w:eastAsia="en-US"/>
        </w:rPr>
        <w:t>Woman aged 26</w:t>
      </w:r>
    </w:p>
    <w:p w14:paraId="10E33E3A" w14:textId="77777777" w:rsidR="009413AD" w:rsidRDefault="009413AD">
      <w:pPr>
        <w:rPr>
          <w:snapToGrid w:val="0"/>
          <w:lang w:eastAsia="en-US"/>
        </w:rPr>
      </w:pPr>
    </w:p>
    <w:p w14:paraId="78D6E1DA" w14:textId="77777777" w:rsidR="009413AD" w:rsidRDefault="00D11521">
      <w:pPr>
        <w:pStyle w:val="BodyText"/>
      </w:pPr>
      <w:r>
        <w:t xml:space="preserve">“Two years at business school have equipped me to be professional manager.  Competing with men there has convinced me that women who get as far as I have </w:t>
      </w:r>
      <w:proofErr w:type="gramStart"/>
      <w:r>
        <w:t>are</w:t>
      </w:r>
      <w:proofErr w:type="gramEnd"/>
      <w:r>
        <w:t xml:space="preserve"> more than a match for most men.  If this organisation wants to keep me it'll have to fit in with my own career progression.”</w:t>
      </w:r>
    </w:p>
    <w:p w14:paraId="66A35D88" w14:textId="77777777" w:rsidR="009413AD" w:rsidRDefault="009413AD">
      <w:pPr>
        <w:rPr>
          <w:snapToGrid w:val="0"/>
          <w:lang w:eastAsia="en-US"/>
        </w:rPr>
      </w:pPr>
    </w:p>
    <w:p w14:paraId="244815A1" w14:textId="77777777" w:rsidR="009413AD" w:rsidRDefault="00D11521">
      <w:pPr>
        <w:numPr>
          <w:ilvl w:val="0"/>
          <w:numId w:val="2"/>
        </w:numPr>
        <w:rPr>
          <w:snapToGrid w:val="0"/>
          <w:lang w:eastAsia="en-US"/>
        </w:rPr>
      </w:pPr>
      <w:r>
        <w:rPr>
          <w:snapToGrid w:val="0"/>
          <w:lang w:eastAsia="en-US"/>
        </w:rPr>
        <w:t xml:space="preserve">A business school education is a great asset, but if you ask me it doesn't make you a good manager.  You </w:t>
      </w:r>
      <w:proofErr w:type="gramStart"/>
      <w:r>
        <w:rPr>
          <w:snapToGrid w:val="0"/>
          <w:lang w:eastAsia="en-US"/>
        </w:rPr>
        <w:t>have to</w:t>
      </w:r>
      <w:proofErr w:type="gramEnd"/>
      <w:r>
        <w:rPr>
          <w:snapToGrid w:val="0"/>
          <w:lang w:eastAsia="en-US"/>
        </w:rPr>
        <w:t xml:space="preserve"> learn the hard way.</w:t>
      </w:r>
    </w:p>
    <w:p w14:paraId="7C72988D" w14:textId="77777777" w:rsidR="009413AD" w:rsidRDefault="009413AD">
      <w:pPr>
        <w:rPr>
          <w:snapToGrid w:val="0"/>
          <w:lang w:eastAsia="en-US"/>
        </w:rPr>
      </w:pPr>
    </w:p>
    <w:p w14:paraId="53535BF9" w14:textId="77777777" w:rsidR="009413AD" w:rsidRDefault="00D11521">
      <w:pPr>
        <w:numPr>
          <w:ilvl w:val="0"/>
          <w:numId w:val="2"/>
        </w:numPr>
        <w:rPr>
          <w:snapToGrid w:val="0"/>
          <w:lang w:eastAsia="en-US"/>
        </w:rPr>
      </w:pPr>
      <w:r>
        <w:rPr>
          <w:snapToGrid w:val="0"/>
          <w:lang w:eastAsia="en-US"/>
        </w:rPr>
        <w:t>What difficulties do you foresee being female in this organisation?</w:t>
      </w:r>
    </w:p>
    <w:p w14:paraId="3FFC37F3" w14:textId="77777777" w:rsidR="009413AD" w:rsidRDefault="009413AD">
      <w:pPr>
        <w:rPr>
          <w:snapToGrid w:val="0"/>
          <w:lang w:eastAsia="en-US"/>
        </w:rPr>
      </w:pPr>
    </w:p>
    <w:p w14:paraId="49FB2C9C" w14:textId="77777777" w:rsidR="009413AD" w:rsidRDefault="00D11521">
      <w:pPr>
        <w:numPr>
          <w:ilvl w:val="0"/>
          <w:numId w:val="2"/>
        </w:numPr>
        <w:rPr>
          <w:snapToGrid w:val="0"/>
          <w:lang w:eastAsia="en-US"/>
        </w:rPr>
      </w:pPr>
      <w:r>
        <w:rPr>
          <w:snapToGrid w:val="0"/>
          <w:lang w:eastAsia="en-US"/>
        </w:rPr>
        <w:t>I'm sure you're right.  We are really in need of people with your skills and drive.  Let's get together next week and I'll help you plan out how you can get the experience you want in this department in the shortest possible time.</w:t>
      </w:r>
    </w:p>
    <w:p w14:paraId="43EB3384" w14:textId="77777777" w:rsidR="009413AD" w:rsidRDefault="009413AD">
      <w:pPr>
        <w:rPr>
          <w:snapToGrid w:val="0"/>
          <w:lang w:eastAsia="en-US"/>
        </w:rPr>
      </w:pPr>
    </w:p>
    <w:p w14:paraId="31241670" w14:textId="77777777" w:rsidR="009413AD" w:rsidRDefault="00D11521">
      <w:pPr>
        <w:numPr>
          <w:ilvl w:val="0"/>
          <w:numId w:val="2"/>
        </w:numPr>
        <w:rPr>
          <w:snapToGrid w:val="0"/>
          <w:lang w:eastAsia="en-US"/>
        </w:rPr>
      </w:pPr>
      <w:r>
        <w:rPr>
          <w:snapToGrid w:val="0"/>
          <w:lang w:eastAsia="en-US"/>
        </w:rPr>
        <w:t>If I'm hearing you correctly you feel that you are well equipped as a professional manager and expect the organisation to respect this.</w:t>
      </w:r>
    </w:p>
    <w:p w14:paraId="507D851A" w14:textId="77777777" w:rsidR="009413AD" w:rsidRDefault="009413AD">
      <w:pPr>
        <w:rPr>
          <w:snapToGrid w:val="0"/>
          <w:lang w:eastAsia="en-US"/>
        </w:rPr>
      </w:pPr>
    </w:p>
    <w:p w14:paraId="7A681C0B" w14:textId="77777777" w:rsidR="009413AD" w:rsidRDefault="00D11521">
      <w:pPr>
        <w:numPr>
          <w:ilvl w:val="0"/>
          <w:numId w:val="2"/>
        </w:numPr>
        <w:rPr>
          <w:snapToGrid w:val="0"/>
          <w:lang w:eastAsia="en-US"/>
        </w:rPr>
      </w:pPr>
      <w:r>
        <w:rPr>
          <w:snapToGrid w:val="0"/>
          <w:lang w:eastAsia="en-US"/>
        </w:rPr>
        <w:t>It appears to me that you have some worries about being accorded the status you think you deserve.</w:t>
      </w:r>
    </w:p>
    <w:p w14:paraId="0708DDE4" w14:textId="77777777" w:rsidR="009413AD" w:rsidRDefault="00D11521">
      <w:pPr>
        <w:pStyle w:val="Heading1"/>
      </w:pPr>
      <w:r>
        <w:lastRenderedPageBreak/>
        <w:t>Situation C</w:t>
      </w:r>
    </w:p>
    <w:p w14:paraId="7A352C19" w14:textId="77777777" w:rsidR="009413AD" w:rsidRDefault="009413AD">
      <w:pPr>
        <w:rPr>
          <w:snapToGrid w:val="0"/>
          <w:lang w:eastAsia="en-US"/>
        </w:rPr>
      </w:pPr>
    </w:p>
    <w:p w14:paraId="64E9A4BB" w14:textId="77777777" w:rsidR="009413AD" w:rsidRDefault="00D11521">
      <w:pPr>
        <w:rPr>
          <w:snapToGrid w:val="0"/>
          <w:lang w:eastAsia="en-US"/>
        </w:rPr>
      </w:pPr>
      <w:r>
        <w:rPr>
          <w:snapToGrid w:val="0"/>
          <w:lang w:eastAsia="en-US"/>
        </w:rPr>
        <w:t>Man aged 44</w:t>
      </w:r>
    </w:p>
    <w:p w14:paraId="72617844" w14:textId="77777777" w:rsidR="009413AD" w:rsidRDefault="009413AD">
      <w:pPr>
        <w:rPr>
          <w:snapToGrid w:val="0"/>
          <w:lang w:eastAsia="en-US"/>
        </w:rPr>
      </w:pPr>
    </w:p>
    <w:p w14:paraId="204FBCD8" w14:textId="77777777" w:rsidR="009413AD" w:rsidRDefault="00D11521">
      <w:pPr>
        <w:pStyle w:val="BodyText"/>
      </w:pPr>
      <w:r>
        <w:t>“I used to be very ambitious but, as I've got older, success is not so important to me.  I may not have been a success with the company, but I've put all my real effort into my family.  I'm a very happy family man.”</w:t>
      </w:r>
    </w:p>
    <w:p w14:paraId="2E0C72ED" w14:textId="77777777" w:rsidR="009413AD" w:rsidRDefault="009413AD">
      <w:pPr>
        <w:rPr>
          <w:snapToGrid w:val="0"/>
          <w:lang w:eastAsia="en-US"/>
        </w:rPr>
      </w:pPr>
    </w:p>
    <w:p w14:paraId="2EA1BA60" w14:textId="77777777" w:rsidR="009413AD" w:rsidRDefault="00D11521">
      <w:pPr>
        <w:numPr>
          <w:ilvl w:val="0"/>
          <w:numId w:val="3"/>
        </w:numPr>
        <w:rPr>
          <w:snapToGrid w:val="0"/>
          <w:lang w:eastAsia="en-US"/>
        </w:rPr>
      </w:pPr>
      <w:r>
        <w:rPr>
          <w:snapToGrid w:val="0"/>
          <w:lang w:eastAsia="en-US"/>
        </w:rPr>
        <w:t>That sounds like a very sensible attitude, after all, very few people get to the top.  Is there any help I can give you in this?</w:t>
      </w:r>
    </w:p>
    <w:p w14:paraId="0D77CB45" w14:textId="77777777" w:rsidR="009413AD" w:rsidRDefault="009413AD">
      <w:pPr>
        <w:rPr>
          <w:snapToGrid w:val="0"/>
          <w:lang w:eastAsia="en-US"/>
        </w:rPr>
      </w:pPr>
    </w:p>
    <w:p w14:paraId="47BDDA1A" w14:textId="77777777" w:rsidR="009413AD" w:rsidRDefault="00D11521">
      <w:pPr>
        <w:numPr>
          <w:ilvl w:val="0"/>
          <w:numId w:val="3"/>
        </w:numPr>
        <w:rPr>
          <w:snapToGrid w:val="0"/>
          <w:lang w:eastAsia="en-US"/>
        </w:rPr>
      </w:pPr>
      <w:r>
        <w:rPr>
          <w:snapToGrid w:val="0"/>
          <w:lang w:eastAsia="en-US"/>
        </w:rPr>
        <w:t>Yes, you reached the point where you decided to switch goals -- from your career to your family -- but you feel perhaps that something is missing?</w:t>
      </w:r>
    </w:p>
    <w:p w14:paraId="5964EE96" w14:textId="77777777" w:rsidR="009413AD" w:rsidRDefault="009413AD">
      <w:pPr>
        <w:rPr>
          <w:snapToGrid w:val="0"/>
          <w:lang w:eastAsia="en-US"/>
        </w:rPr>
      </w:pPr>
    </w:p>
    <w:p w14:paraId="1021D3DA" w14:textId="77777777" w:rsidR="009413AD" w:rsidRDefault="00D11521">
      <w:pPr>
        <w:numPr>
          <w:ilvl w:val="0"/>
          <w:numId w:val="3"/>
        </w:numPr>
        <w:rPr>
          <w:snapToGrid w:val="0"/>
          <w:lang w:eastAsia="en-US"/>
        </w:rPr>
      </w:pPr>
      <w:r>
        <w:rPr>
          <w:snapToGrid w:val="0"/>
          <w:lang w:eastAsia="en-US"/>
        </w:rPr>
        <w:t xml:space="preserve">You’re </w:t>
      </w:r>
      <w:proofErr w:type="gramStart"/>
      <w:r>
        <w:rPr>
          <w:snapToGrid w:val="0"/>
          <w:lang w:eastAsia="en-US"/>
        </w:rPr>
        <w:t>absolutely right</w:t>
      </w:r>
      <w:proofErr w:type="gramEnd"/>
      <w:r>
        <w:rPr>
          <w:snapToGrid w:val="0"/>
          <w:lang w:eastAsia="en-US"/>
        </w:rPr>
        <w:t>.  A man is a fool to keep struggling when nobody cares a damn.  You did the right thing and I’d do the same in your position.</w:t>
      </w:r>
    </w:p>
    <w:p w14:paraId="7CC9001F" w14:textId="77777777" w:rsidR="009413AD" w:rsidRDefault="009413AD">
      <w:pPr>
        <w:rPr>
          <w:snapToGrid w:val="0"/>
          <w:lang w:eastAsia="en-US"/>
        </w:rPr>
      </w:pPr>
    </w:p>
    <w:p w14:paraId="4616B2BA" w14:textId="77777777" w:rsidR="009413AD" w:rsidRDefault="00D11521">
      <w:pPr>
        <w:numPr>
          <w:ilvl w:val="0"/>
          <w:numId w:val="3"/>
        </w:numPr>
        <w:rPr>
          <w:snapToGrid w:val="0"/>
          <w:lang w:eastAsia="en-US"/>
        </w:rPr>
      </w:pPr>
      <w:r>
        <w:rPr>
          <w:snapToGrid w:val="0"/>
          <w:lang w:eastAsia="en-US"/>
        </w:rPr>
        <w:t>As you have got older you find more and more satisfaction with your family.</w:t>
      </w:r>
    </w:p>
    <w:p w14:paraId="6FD36102" w14:textId="77777777" w:rsidR="009413AD" w:rsidRDefault="009413AD">
      <w:pPr>
        <w:rPr>
          <w:snapToGrid w:val="0"/>
          <w:lang w:eastAsia="en-US"/>
        </w:rPr>
      </w:pPr>
    </w:p>
    <w:p w14:paraId="1B3D88F5" w14:textId="77777777" w:rsidR="009413AD" w:rsidRDefault="00D11521">
      <w:pPr>
        <w:numPr>
          <w:ilvl w:val="0"/>
          <w:numId w:val="3"/>
        </w:numPr>
        <w:rPr>
          <w:snapToGrid w:val="0"/>
          <w:lang w:eastAsia="en-US"/>
        </w:rPr>
      </w:pPr>
      <w:r>
        <w:rPr>
          <w:snapToGrid w:val="0"/>
          <w:lang w:eastAsia="en-US"/>
        </w:rPr>
        <w:t xml:space="preserve">Why do you feel you were not a success with the company?  What do </w:t>
      </w:r>
      <w:proofErr w:type="gramStart"/>
      <w:r>
        <w:rPr>
          <w:snapToGrid w:val="0"/>
          <w:lang w:eastAsia="en-US"/>
        </w:rPr>
        <w:t>you  mean</w:t>
      </w:r>
      <w:proofErr w:type="gramEnd"/>
      <w:r>
        <w:rPr>
          <w:snapToGrid w:val="0"/>
          <w:lang w:eastAsia="en-US"/>
        </w:rPr>
        <w:t xml:space="preserve"> by success?</w:t>
      </w:r>
    </w:p>
    <w:p w14:paraId="22BBE2F7" w14:textId="77777777" w:rsidR="009413AD" w:rsidRDefault="009413AD">
      <w:pPr>
        <w:rPr>
          <w:snapToGrid w:val="0"/>
          <w:lang w:eastAsia="en-US"/>
        </w:rPr>
      </w:pPr>
    </w:p>
    <w:p w14:paraId="1CFEEDE8" w14:textId="77777777" w:rsidR="009413AD" w:rsidRDefault="009413AD">
      <w:pPr>
        <w:rPr>
          <w:snapToGrid w:val="0"/>
          <w:lang w:eastAsia="en-US"/>
        </w:rPr>
      </w:pPr>
    </w:p>
    <w:p w14:paraId="7AF99E64" w14:textId="77777777" w:rsidR="009413AD" w:rsidRDefault="00D11521">
      <w:pPr>
        <w:pStyle w:val="Heading1"/>
      </w:pPr>
      <w:r>
        <w:t>Situation D</w:t>
      </w:r>
    </w:p>
    <w:p w14:paraId="553E5C9C" w14:textId="77777777" w:rsidR="009413AD" w:rsidRDefault="009413AD">
      <w:pPr>
        <w:rPr>
          <w:snapToGrid w:val="0"/>
          <w:lang w:eastAsia="en-US"/>
        </w:rPr>
      </w:pPr>
    </w:p>
    <w:p w14:paraId="5473B74B" w14:textId="77777777" w:rsidR="009413AD" w:rsidRDefault="00D11521">
      <w:pPr>
        <w:rPr>
          <w:snapToGrid w:val="0"/>
          <w:lang w:eastAsia="en-US"/>
        </w:rPr>
      </w:pPr>
      <w:r>
        <w:rPr>
          <w:snapToGrid w:val="0"/>
          <w:lang w:eastAsia="en-US"/>
        </w:rPr>
        <w:t>Woman aged 41</w:t>
      </w:r>
    </w:p>
    <w:p w14:paraId="764BA44A" w14:textId="77777777" w:rsidR="009413AD" w:rsidRDefault="009413AD">
      <w:pPr>
        <w:rPr>
          <w:snapToGrid w:val="0"/>
          <w:lang w:eastAsia="en-US"/>
        </w:rPr>
      </w:pPr>
    </w:p>
    <w:p w14:paraId="4EEAA83D" w14:textId="77777777" w:rsidR="009413AD" w:rsidRDefault="00D11521">
      <w:pPr>
        <w:pStyle w:val="BodyText"/>
      </w:pPr>
      <w:r>
        <w:t>“When I moved to this town I thought I'd make lots of new friends.  Being single and living alone I've always had quite a social life but it doesn't seem to happen somehow.  The work is fine, but people here aren't interested in socialising much.  I think it must be me I'm getting more closed up and into myself.”</w:t>
      </w:r>
    </w:p>
    <w:p w14:paraId="1B4501A8" w14:textId="77777777" w:rsidR="009413AD" w:rsidRDefault="009413AD">
      <w:pPr>
        <w:rPr>
          <w:snapToGrid w:val="0"/>
          <w:lang w:eastAsia="en-US"/>
        </w:rPr>
      </w:pPr>
    </w:p>
    <w:p w14:paraId="415D472C" w14:textId="77777777" w:rsidR="009413AD" w:rsidRDefault="00D11521">
      <w:pPr>
        <w:numPr>
          <w:ilvl w:val="0"/>
          <w:numId w:val="5"/>
        </w:numPr>
        <w:rPr>
          <w:snapToGrid w:val="0"/>
          <w:lang w:eastAsia="en-US"/>
        </w:rPr>
      </w:pPr>
      <w:r>
        <w:rPr>
          <w:snapToGrid w:val="0"/>
          <w:lang w:eastAsia="en-US"/>
        </w:rPr>
        <w:t xml:space="preserve">Can you tell me more about how you go about making </w:t>
      </w:r>
      <w:r w:rsidR="00915777">
        <w:rPr>
          <w:snapToGrid w:val="0"/>
          <w:lang w:eastAsia="en-US"/>
        </w:rPr>
        <w:t>friends?</w:t>
      </w:r>
      <w:r>
        <w:rPr>
          <w:snapToGrid w:val="0"/>
          <w:lang w:eastAsia="en-US"/>
        </w:rPr>
        <w:t xml:space="preserve">  Have you made any efforts recently to meet people?</w:t>
      </w:r>
    </w:p>
    <w:p w14:paraId="32804537" w14:textId="77777777" w:rsidR="009413AD" w:rsidRDefault="009413AD">
      <w:pPr>
        <w:rPr>
          <w:snapToGrid w:val="0"/>
          <w:lang w:eastAsia="en-US"/>
        </w:rPr>
      </w:pPr>
    </w:p>
    <w:p w14:paraId="7DEC2DD6" w14:textId="77777777" w:rsidR="009413AD" w:rsidRDefault="00D11521">
      <w:pPr>
        <w:numPr>
          <w:ilvl w:val="0"/>
          <w:numId w:val="5"/>
        </w:numPr>
        <w:rPr>
          <w:snapToGrid w:val="0"/>
          <w:lang w:eastAsia="en-US"/>
        </w:rPr>
      </w:pPr>
      <w:r>
        <w:rPr>
          <w:snapToGrid w:val="0"/>
          <w:lang w:eastAsia="en-US"/>
        </w:rPr>
        <w:t>Living alone is okay if you have lots of friends, but without them it's very lonely -- is that what you are saying?</w:t>
      </w:r>
    </w:p>
    <w:p w14:paraId="68A7694B" w14:textId="77777777" w:rsidR="009413AD" w:rsidRDefault="009413AD">
      <w:pPr>
        <w:rPr>
          <w:snapToGrid w:val="0"/>
          <w:lang w:eastAsia="en-US"/>
        </w:rPr>
      </w:pPr>
    </w:p>
    <w:p w14:paraId="797F5A81" w14:textId="77777777" w:rsidR="009413AD" w:rsidRDefault="00D11521">
      <w:pPr>
        <w:numPr>
          <w:ilvl w:val="0"/>
          <w:numId w:val="5"/>
        </w:numPr>
        <w:rPr>
          <w:snapToGrid w:val="0"/>
          <w:lang w:eastAsia="en-US"/>
        </w:rPr>
      </w:pPr>
      <w:r>
        <w:rPr>
          <w:snapToGrid w:val="0"/>
          <w:lang w:eastAsia="en-US"/>
        </w:rPr>
        <w:t>it looks as though you may be really worried about the future, perhaps you've lived alone for so long that you have dropped out of the habit of getting close to people.</w:t>
      </w:r>
    </w:p>
    <w:p w14:paraId="25BFF529" w14:textId="77777777" w:rsidR="009413AD" w:rsidRDefault="009413AD">
      <w:pPr>
        <w:rPr>
          <w:snapToGrid w:val="0"/>
          <w:lang w:eastAsia="en-US"/>
        </w:rPr>
      </w:pPr>
    </w:p>
    <w:p w14:paraId="502CE7C1" w14:textId="77777777" w:rsidR="009413AD" w:rsidRDefault="00D11521">
      <w:pPr>
        <w:numPr>
          <w:ilvl w:val="0"/>
          <w:numId w:val="5"/>
        </w:numPr>
        <w:rPr>
          <w:snapToGrid w:val="0"/>
          <w:lang w:eastAsia="en-US"/>
        </w:rPr>
      </w:pPr>
      <w:r>
        <w:rPr>
          <w:snapToGrid w:val="0"/>
          <w:lang w:eastAsia="en-US"/>
        </w:rPr>
        <w:t xml:space="preserve">That sounds </w:t>
      </w:r>
      <w:proofErr w:type="gramStart"/>
      <w:r>
        <w:rPr>
          <w:snapToGrid w:val="0"/>
          <w:lang w:eastAsia="en-US"/>
        </w:rPr>
        <w:t>really sad</w:t>
      </w:r>
      <w:proofErr w:type="gramEnd"/>
      <w:r>
        <w:rPr>
          <w:snapToGrid w:val="0"/>
          <w:lang w:eastAsia="en-US"/>
        </w:rPr>
        <w:t>, to be lonely and without friends.  What you have got to do is get out and about and make some.  If I were you a get started straight away.</w:t>
      </w:r>
    </w:p>
    <w:p w14:paraId="65C3CA5A" w14:textId="77777777" w:rsidR="009413AD" w:rsidRDefault="009413AD">
      <w:pPr>
        <w:rPr>
          <w:snapToGrid w:val="0"/>
          <w:lang w:eastAsia="en-US"/>
        </w:rPr>
      </w:pPr>
    </w:p>
    <w:p w14:paraId="2336C679" w14:textId="77777777" w:rsidR="009413AD" w:rsidRDefault="00D11521">
      <w:pPr>
        <w:numPr>
          <w:ilvl w:val="0"/>
          <w:numId w:val="5"/>
        </w:numPr>
        <w:rPr>
          <w:snapToGrid w:val="0"/>
          <w:lang w:eastAsia="en-US"/>
        </w:rPr>
      </w:pPr>
      <w:r>
        <w:rPr>
          <w:snapToGrid w:val="0"/>
          <w:lang w:eastAsia="en-US"/>
        </w:rPr>
        <w:t>Well let's see there are lots of ways in which you could get involved with the staff social club.  Next month there is the annual outing and I could get you on the organising team, how would you like</w:t>
      </w:r>
      <w:r w:rsidR="00915777">
        <w:rPr>
          <w:snapToGrid w:val="0"/>
          <w:lang w:eastAsia="en-US"/>
        </w:rPr>
        <w:t xml:space="preserve"> that?</w:t>
      </w:r>
    </w:p>
    <w:p w14:paraId="0768D964" w14:textId="77777777" w:rsidR="009413AD" w:rsidRDefault="009413AD">
      <w:pPr>
        <w:rPr>
          <w:snapToGrid w:val="0"/>
          <w:lang w:eastAsia="en-US"/>
        </w:rPr>
      </w:pPr>
    </w:p>
    <w:p w14:paraId="5C68851A" w14:textId="77777777" w:rsidR="009413AD" w:rsidRDefault="009413AD">
      <w:pPr>
        <w:rPr>
          <w:snapToGrid w:val="0"/>
          <w:lang w:eastAsia="en-US"/>
        </w:rPr>
      </w:pPr>
    </w:p>
    <w:p w14:paraId="30C723FE" w14:textId="77777777" w:rsidR="009413AD" w:rsidRDefault="009413AD">
      <w:pPr>
        <w:rPr>
          <w:snapToGrid w:val="0"/>
          <w:lang w:eastAsia="en-US"/>
        </w:rPr>
      </w:pPr>
    </w:p>
    <w:p w14:paraId="62BC902D" w14:textId="77777777" w:rsidR="009413AD" w:rsidRDefault="009413AD">
      <w:pPr>
        <w:rPr>
          <w:snapToGrid w:val="0"/>
          <w:lang w:eastAsia="en-US"/>
        </w:rPr>
      </w:pPr>
    </w:p>
    <w:p w14:paraId="76F4046E" w14:textId="77777777" w:rsidR="009413AD" w:rsidRDefault="00D11521">
      <w:pPr>
        <w:pStyle w:val="Heading1"/>
      </w:pPr>
      <w:r>
        <w:br w:type="page"/>
      </w:r>
      <w:r>
        <w:lastRenderedPageBreak/>
        <w:t>Situation E</w:t>
      </w:r>
    </w:p>
    <w:p w14:paraId="0A5AFA5B" w14:textId="77777777" w:rsidR="009413AD" w:rsidRDefault="009413AD">
      <w:pPr>
        <w:rPr>
          <w:snapToGrid w:val="0"/>
          <w:lang w:eastAsia="en-US"/>
        </w:rPr>
      </w:pPr>
    </w:p>
    <w:p w14:paraId="5F433B6A" w14:textId="77777777" w:rsidR="009413AD" w:rsidRDefault="00D11521">
      <w:pPr>
        <w:rPr>
          <w:snapToGrid w:val="0"/>
          <w:lang w:eastAsia="en-US"/>
        </w:rPr>
      </w:pPr>
      <w:r>
        <w:rPr>
          <w:snapToGrid w:val="0"/>
          <w:lang w:eastAsia="en-US"/>
        </w:rPr>
        <w:t>Man aged 32</w:t>
      </w:r>
    </w:p>
    <w:p w14:paraId="314B40DA" w14:textId="77777777" w:rsidR="009413AD" w:rsidRDefault="009413AD">
      <w:pPr>
        <w:rPr>
          <w:snapToGrid w:val="0"/>
          <w:lang w:eastAsia="en-US"/>
        </w:rPr>
      </w:pPr>
    </w:p>
    <w:p w14:paraId="2F03C1E4" w14:textId="77777777" w:rsidR="009413AD" w:rsidRDefault="00D11521">
      <w:pPr>
        <w:pStyle w:val="BodyText"/>
      </w:pPr>
      <w:r>
        <w:t xml:space="preserve">“I'm telling you Lewis has really got his knife into me. I got the blame for the whole of the Brown and Williamson affair and there were eight of us involved.  Now he's trying to insinuate I'm </w:t>
      </w:r>
      <w:proofErr w:type="gramStart"/>
      <w:r>
        <w:t>falling down</w:t>
      </w:r>
      <w:proofErr w:type="gramEnd"/>
      <w:r>
        <w:t xml:space="preserve"> on the job. I had a good name in this office until he came here -- he just doesn't like me and he's determined to do me down.”</w:t>
      </w:r>
    </w:p>
    <w:p w14:paraId="3E320160" w14:textId="77777777" w:rsidR="009413AD" w:rsidRDefault="009413AD">
      <w:pPr>
        <w:rPr>
          <w:snapToGrid w:val="0"/>
          <w:lang w:eastAsia="en-US"/>
        </w:rPr>
      </w:pPr>
    </w:p>
    <w:p w14:paraId="1F6B8689" w14:textId="77777777" w:rsidR="009413AD" w:rsidRDefault="009413AD">
      <w:pPr>
        <w:rPr>
          <w:snapToGrid w:val="0"/>
          <w:lang w:eastAsia="en-US"/>
        </w:rPr>
      </w:pPr>
    </w:p>
    <w:p w14:paraId="7B14F442" w14:textId="77777777" w:rsidR="009413AD" w:rsidRDefault="00D11521">
      <w:pPr>
        <w:numPr>
          <w:ilvl w:val="0"/>
          <w:numId w:val="6"/>
        </w:numPr>
        <w:rPr>
          <w:snapToGrid w:val="0"/>
          <w:lang w:eastAsia="en-US"/>
        </w:rPr>
      </w:pPr>
      <w:r>
        <w:rPr>
          <w:snapToGrid w:val="0"/>
          <w:lang w:eastAsia="en-US"/>
        </w:rPr>
        <w:t>You are getting paranoiac feelings about Lewis, could it be that you are working out your frustrations at not getting the job you both applied for?</w:t>
      </w:r>
    </w:p>
    <w:p w14:paraId="6DEB748C" w14:textId="77777777" w:rsidR="009413AD" w:rsidRDefault="009413AD">
      <w:pPr>
        <w:rPr>
          <w:snapToGrid w:val="0"/>
          <w:lang w:eastAsia="en-US"/>
        </w:rPr>
      </w:pPr>
    </w:p>
    <w:p w14:paraId="7CE30056" w14:textId="77777777" w:rsidR="009413AD" w:rsidRDefault="00D11521">
      <w:pPr>
        <w:numPr>
          <w:ilvl w:val="0"/>
          <w:numId w:val="6"/>
        </w:numPr>
        <w:rPr>
          <w:snapToGrid w:val="0"/>
          <w:lang w:eastAsia="en-US"/>
        </w:rPr>
      </w:pPr>
      <w:r>
        <w:rPr>
          <w:snapToGrid w:val="0"/>
          <w:lang w:eastAsia="en-US"/>
        </w:rPr>
        <w:t>Your right, he can really be a mean so and so when he chooses, but I wouldn't go about it with your attitude.</w:t>
      </w:r>
    </w:p>
    <w:p w14:paraId="2B90EF96" w14:textId="77777777" w:rsidR="009413AD" w:rsidRDefault="009413AD">
      <w:pPr>
        <w:rPr>
          <w:snapToGrid w:val="0"/>
          <w:lang w:eastAsia="en-US"/>
        </w:rPr>
      </w:pPr>
    </w:p>
    <w:p w14:paraId="72440935" w14:textId="77777777" w:rsidR="009413AD" w:rsidRDefault="00D11521">
      <w:pPr>
        <w:numPr>
          <w:ilvl w:val="0"/>
          <w:numId w:val="6"/>
        </w:numPr>
        <w:rPr>
          <w:snapToGrid w:val="0"/>
          <w:lang w:eastAsia="en-US"/>
        </w:rPr>
      </w:pPr>
      <w:r>
        <w:rPr>
          <w:snapToGrid w:val="0"/>
          <w:lang w:eastAsia="en-US"/>
        </w:rPr>
        <w:t>Are there any other occasions when he's tried to show you up in a poor light?</w:t>
      </w:r>
    </w:p>
    <w:p w14:paraId="37222D8A" w14:textId="77777777" w:rsidR="009413AD" w:rsidRDefault="009413AD">
      <w:pPr>
        <w:rPr>
          <w:snapToGrid w:val="0"/>
          <w:lang w:eastAsia="en-US"/>
        </w:rPr>
      </w:pPr>
    </w:p>
    <w:p w14:paraId="3539E791" w14:textId="77777777" w:rsidR="009413AD" w:rsidRDefault="00D11521">
      <w:pPr>
        <w:numPr>
          <w:ilvl w:val="0"/>
          <w:numId w:val="6"/>
        </w:numPr>
        <w:rPr>
          <w:snapToGrid w:val="0"/>
          <w:lang w:eastAsia="en-US"/>
        </w:rPr>
      </w:pPr>
      <w:r>
        <w:rPr>
          <w:snapToGrid w:val="0"/>
          <w:lang w:eastAsia="en-US"/>
        </w:rPr>
        <w:t>If I understand you correctly you feel persecuted by Lewis and think that he intends to wreck he your reputation.</w:t>
      </w:r>
    </w:p>
    <w:p w14:paraId="097576C0" w14:textId="77777777" w:rsidR="009413AD" w:rsidRDefault="009413AD">
      <w:pPr>
        <w:rPr>
          <w:snapToGrid w:val="0"/>
          <w:lang w:eastAsia="en-US"/>
        </w:rPr>
      </w:pPr>
    </w:p>
    <w:p w14:paraId="7A596BC1" w14:textId="77777777" w:rsidR="009413AD" w:rsidRDefault="00D11521">
      <w:pPr>
        <w:numPr>
          <w:ilvl w:val="0"/>
          <w:numId w:val="6"/>
        </w:numPr>
        <w:rPr>
          <w:snapToGrid w:val="0"/>
          <w:lang w:eastAsia="en-US"/>
        </w:rPr>
      </w:pPr>
      <w:r>
        <w:rPr>
          <w:snapToGrid w:val="0"/>
          <w:lang w:eastAsia="en-US"/>
        </w:rPr>
        <w:t>Right, you need to protect yourself from situations like this.  Do you know that the union is becoming very strong among our grades, in fact, I’ve got some application forms here, I'll help you fill them out.</w:t>
      </w:r>
    </w:p>
    <w:p w14:paraId="5387BA4E" w14:textId="77777777" w:rsidR="009413AD" w:rsidRDefault="009413AD">
      <w:pPr>
        <w:rPr>
          <w:snapToGrid w:val="0"/>
          <w:lang w:eastAsia="en-US"/>
        </w:rPr>
      </w:pPr>
    </w:p>
    <w:p w14:paraId="19033175" w14:textId="77777777" w:rsidR="009413AD" w:rsidRDefault="00915777">
      <w:pPr>
        <w:rPr>
          <w:noProof/>
        </w:rPr>
      </w:pPr>
      <w:r>
        <w:rPr>
          <w:noProof/>
        </w:rPr>
        <mc:AlternateContent>
          <mc:Choice Requires="wps">
            <w:drawing>
              <wp:anchor distT="0" distB="0" distL="114300" distR="114300" simplePos="0" relativeHeight="251657728" behindDoc="0" locked="0" layoutInCell="0" allowOverlap="1" wp14:anchorId="43D4F1CC" wp14:editId="5B4CF49A">
                <wp:simplePos x="0" y="0"/>
                <wp:positionH relativeFrom="column">
                  <wp:posOffset>-45720</wp:posOffset>
                </wp:positionH>
                <wp:positionV relativeFrom="paragraph">
                  <wp:posOffset>97790</wp:posOffset>
                </wp:positionV>
                <wp:extent cx="539496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CBF5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7pt" to="421.2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cuE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ibLvPlHESj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" o:allowincell="f"/>
            </w:pict>
          </mc:Fallback>
        </mc:AlternateContent>
      </w:r>
    </w:p>
    <w:p w14:paraId="2A8D174B" w14:textId="77777777" w:rsidR="009413AD" w:rsidRDefault="00D11521">
      <w:pPr>
        <w:pStyle w:val="Heading1"/>
        <w:rPr>
          <w:noProof/>
          <w:snapToGrid/>
        </w:rPr>
      </w:pPr>
      <w:r>
        <w:rPr>
          <w:noProof/>
          <w:snapToGrid/>
        </w:rPr>
        <w:t>Scoring Instructions</w:t>
      </w:r>
    </w:p>
    <w:p w14:paraId="01C35E29" w14:textId="77777777" w:rsidR="009413AD" w:rsidRDefault="009413AD">
      <w:pPr>
        <w:rPr>
          <w:noProof/>
        </w:rPr>
      </w:pPr>
    </w:p>
    <w:p w14:paraId="3EFFEA11" w14:textId="77777777" w:rsidR="009413AD" w:rsidRDefault="00D11521">
      <w:pPr>
        <w:rPr>
          <w:noProof/>
        </w:rPr>
      </w:pPr>
      <w:r>
        <w:rPr>
          <w:noProof/>
        </w:rPr>
        <w:t xml:space="preserve">Using the following matrix, the letters on the left-hand side represent the Situations, and the responses (1 – 5) fall into one of the five categories </w:t>
      </w:r>
      <w:r>
        <w:rPr>
          <w:b/>
          <w:noProof/>
        </w:rPr>
        <w:t xml:space="preserve">E, I, S, P, U </w:t>
      </w:r>
      <w:r>
        <w:rPr>
          <w:noProof/>
        </w:rPr>
        <w:t>along the top. Look at the responses you selected for each situation and note which letter it falls under. For example, if you chose response 3 to situation A then you note 1 under ‘</w:t>
      </w:r>
      <w:r>
        <w:rPr>
          <w:b/>
          <w:noProof/>
        </w:rPr>
        <w:t>S</w:t>
      </w:r>
      <w:r>
        <w:rPr>
          <w:noProof/>
        </w:rPr>
        <w:t xml:space="preserve">’ in the scoresheet. Do this for all five Situations. Total up the number of </w:t>
      </w:r>
      <w:r>
        <w:rPr>
          <w:b/>
          <w:noProof/>
        </w:rPr>
        <w:t xml:space="preserve">E, I, S, P, U </w:t>
      </w:r>
      <w:r>
        <w:rPr>
          <w:noProof/>
        </w:rPr>
        <w:t>scores you have.</w:t>
      </w:r>
    </w:p>
    <w:p w14:paraId="7AC3573B" w14:textId="77777777" w:rsidR="009413AD" w:rsidRDefault="009413A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1476"/>
        <w:gridCol w:w="1476"/>
        <w:gridCol w:w="1476"/>
        <w:gridCol w:w="1476"/>
        <w:gridCol w:w="1476"/>
        <w:gridCol w:w="1476"/>
      </w:tblGrid>
      <w:tr w:rsidR="009413AD" w14:paraId="323B6F8E" w14:textId="77777777">
        <w:trPr>
          <w:cantSplit/>
          <w:jc w:val="center"/>
        </w:trPr>
        <w:tc>
          <w:tcPr>
            <w:tcW w:w="517" w:type="dxa"/>
            <w:vMerge w:val="restart"/>
            <w:textDirection w:val="btLr"/>
          </w:tcPr>
          <w:p w14:paraId="32F66719" w14:textId="77777777" w:rsidR="009413AD" w:rsidRDefault="00D11521">
            <w:pPr>
              <w:ind w:left="113" w:right="113"/>
              <w:jc w:val="center"/>
              <w:rPr>
                <w:b/>
              </w:rPr>
            </w:pPr>
            <w:r>
              <w:rPr>
                <w:b/>
              </w:rPr>
              <w:t>Situation</w:t>
            </w:r>
          </w:p>
        </w:tc>
        <w:tc>
          <w:tcPr>
            <w:tcW w:w="1476" w:type="dxa"/>
          </w:tcPr>
          <w:p w14:paraId="31DDFCE1" w14:textId="77777777" w:rsidR="009413AD" w:rsidRDefault="009413AD">
            <w:pPr>
              <w:jc w:val="center"/>
            </w:pPr>
          </w:p>
        </w:tc>
        <w:tc>
          <w:tcPr>
            <w:tcW w:w="1476" w:type="dxa"/>
          </w:tcPr>
          <w:p w14:paraId="2C3B1290" w14:textId="77777777" w:rsidR="009413AD" w:rsidRDefault="00D11521">
            <w:pPr>
              <w:jc w:val="center"/>
              <w:rPr>
                <w:b/>
              </w:rPr>
            </w:pPr>
            <w:r>
              <w:rPr>
                <w:b/>
              </w:rPr>
              <w:t>E</w:t>
            </w:r>
          </w:p>
        </w:tc>
        <w:tc>
          <w:tcPr>
            <w:tcW w:w="1476" w:type="dxa"/>
          </w:tcPr>
          <w:p w14:paraId="7143FB72" w14:textId="77777777" w:rsidR="009413AD" w:rsidRDefault="00D11521">
            <w:pPr>
              <w:jc w:val="center"/>
              <w:rPr>
                <w:b/>
              </w:rPr>
            </w:pPr>
            <w:r>
              <w:rPr>
                <w:b/>
              </w:rPr>
              <w:t>I</w:t>
            </w:r>
          </w:p>
        </w:tc>
        <w:tc>
          <w:tcPr>
            <w:tcW w:w="1476" w:type="dxa"/>
          </w:tcPr>
          <w:p w14:paraId="58123C26" w14:textId="77777777" w:rsidR="009413AD" w:rsidRDefault="00D11521">
            <w:pPr>
              <w:jc w:val="center"/>
              <w:rPr>
                <w:b/>
              </w:rPr>
            </w:pPr>
            <w:r>
              <w:rPr>
                <w:b/>
              </w:rPr>
              <w:t>S</w:t>
            </w:r>
          </w:p>
        </w:tc>
        <w:tc>
          <w:tcPr>
            <w:tcW w:w="1476" w:type="dxa"/>
          </w:tcPr>
          <w:p w14:paraId="4E9A61D5" w14:textId="77777777" w:rsidR="009413AD" w:rsidRDefault="00D11521">
            <w:pPr>
              <w:jc w:val="center"/>
              <w:rPr>
                <w:b/>
              </w:rPr>
            </w:pPr>
            <w:r>
              <w:rPr>
                <w:b/>
              </w:rPr>
              <w:t>P</w:t>
            </w:r>
          </w:p>
        </w:tc>
        <w:tc>
          <w:tcPr>
            <w:tcW w:w="1476" w:type="dxa"/>
          </w:tcPr>
          <w:p w14:paraId="13A81507" w14:textId="77777777" w:rsidR="009413AD" w:rsidRDefault="00D11521">
            <w:pPr>
              <w:jc w:val="center"/>
              <w:rPr>
                <w:b/>
              </w:rPr>
            </w:pPr>
            <w:r>
              <w:rPr>
                <w:b/>
              </w:rPr>
              <w:t>U</w:t>
            </w:r>
          </w:p>
        </w:tc>
      </w:tr>
      <w:tr w:rsidR="009413AD" w14:paraId="6B62257F" w14:textId="77777777">
        <w:trPr>
          <w:cantSplit/>
          <w:jc w:val="center"/>
        </w:trPr>
        <w:tc>
          <w:tcPr>
            <w:tcW w:w="517" w:type="dxa"/>
            <w:vMerge/>
          </w:tcPr>
          <w:p w14:paraId="2D337567" w14:textId="77777777" w:rsidR="009413AD" w:rsidRDefault="009413AD">
            <w:pPr>
              <w:jc w:val="center"/>
            </w:pPr>
          </w:p>
        </w:tc>
        <w:tc>
          <w:tcPr>
            <w:tcW w:w="1476" w:type="dxa"/>
          </w:tcPr>
          <w:p w14:paraId="2A2BA997" w14:textId="77777777" w:rsidR="009413AD" w:rsidRDefault="00D11521">
            <w:pPr>
              <w:jc w:val="center"/>
            </w:pPr>
            <w:r>
              <w:t>A</w:t>
            </w:r>
          </w:p>
        </w:tc>
        <w:tc>
          <w:tcPr>
            <w:tcW w:w="1476" w:type="dxa"/>
          </w:tcPr>
          <w:p w14:paraId="6815D008" w14:textId="77777777" w:rsidR="009413AD" w:rsidRDefault="00D11521">
            <w:pPr>
              <w:jc w:val="center"/>
            </w:pPr>
            <w:r>
              <w:t>5</w:t>
            </w:r>
          </w:p>
        </w:tc>
        <w:tc>
          <w:tcPr>
            <w:tcW w:w="1476" w:type="dxa"/>
          </w:tcPr>
          <w:p w14:paraId="27DABC5E" w14:textId="77777777" w:rsidR="009413AD" w:rsidRDefault="00D11521">
            <w:pPr>
              <w:jc w:val="center"/>
            </w:pPr>
            <w:r>
              <w:t>4</w:t>
            </w:r>
          </w:p>
        </w:tc>
        <w:tc>
          <w:tcPr>
            <w:tcW w:w="1476" w:type="dxa"/>
          </w:tcPr>
          <w:p w14:paraId="0D79267D" w14:textId="77777777" w:rsidR="009413AD" w:rsidRDefault="00D11521">
            <w:pPr>
              <w:jc w:val="center"/>
            </w:pPr>
            <w:r>
              <w:t>3</w:t>
            </w:r>
          </w:p>
        </w:tc>
        <w:tc>
          <w:tcPr>
            <w:tcW w:w="1476" w:type="dxa"/>
          </w:tcPr>
          <w:p w14:paraId="7BC62FB2" w14:textId="77777777" w:rsidR="009413AD" w:rsidRDefault="00D11521">
            <w:pPr>
              <w:jc w:val="center"/>
            </w:pPr>
            <w:r>
              <w:t>2</w:t>
            </w:r>
          </w:p>
        </w:tc>
        <w:tc>
          <w:tcPr>
            <w:tcW w:w="1476" w:type="dxa"/>
          </w:tcPr>
          <w:p w14:paraId="7D20B8E5" w14:textId="77777777" w:rsidR="009413AD" w:rsidRDefault="00D11521">
            <w:pPr>
              <w:jc w:val="center"/>
            </w:pPr>
            <w:r>
              <w:t>1</w:t>
            </w:r>
          </w:p>
        </w:tc>
      </w:tr>
      <w:tr w:rsidR="009413AD" w14:paraId="3C19A468" w14:textId="77777777">
        <w:trPr>
          <w:cantSplit/>
          <w:jc w:val="center"/>
        </w:trPr>
        <w:tc>
          <w:tcPr>
            <w:tcW w:w="517" w:type="dxa"/>
            <w:vMerge/>
          </w:tcPr>
          <w:p w14:paraId="2F45602A" w14:textId="77777777" w:rsidR="009413AD" w:rsidRDefault="009413AD">
            <w:pPr>
              <w:jc w:val="center"/>
            </w:pPr>
          </w:p>
        </w:tc>
        <w:tc>
          <w:tcPr>
            <w:tcW w:w="1476" w:type="dxa"/>
          </w:tcPr>
          <w:p w14:paraId="1386FBCF" w14:textId="77777777" w:rsidR="009413AD" w:rsidRDefault="00D11521">
            <w:pPr>
              <w:jc w:val="center"/>
            </w:pPr>
            <w:r>
              <w:t>B</w:t>
            </w:r>
          </w:p>
        </w:tc>
        <w:tc>
          <w:tcPr>
            <w:tcW w:w="1476" w:type="dxa"/>
          </w:tcPr>
          <w:p w14:paraId="3C76F1CA" w14:textId="77777777" w:rsidR="009413AD" w:rsidRDefault="00D11521">
            <w:pPr>
              <w:jc w:val="center"/>
            </w:pPr>
            <w:r>
              <w:t>1</w:t>
            </w:r>
          </w:p>
        </w:tc>
        <w:tc>
          <w:tcPr>
            <w:tcW w:w="1476" w:type="dxa"/>
          </w:tcPr>
          <w:p w14:paraId="3A26B810" w14:textId="77777777" w:rsidR="009413AD" w:rsidRDefault="00D11521">
            <w:pPr>
              <w:jc w:val="center"/>
            </w:pPr>
            <w:r>
              <w:t>5</w:t>
            </w:r>
          </w:p>
        </w:tc>
        <w:tc>
          <w:tcPr>
            <w:tcW w:w="1476" w:type="dxa"/>
          </w:tcPr>
          <w:p w14:paraId="7A7003F1" w14:textId="77777777" w:rsidR="009413AD" w:rsidRDefault="00D11521">
            <w:pPr>
              <w:jc w:val="center"/>
            </w:pPr>
            <w:r>
              <w:t>3</w:t>
            </w:r>
          </w:p>
        </w:tc>
        <w:tc>
          <w:tcPr>
            <w:tcW w:w="1476" w:type="dxa"/>
          </w:tcPr>
          <w:p w14:paraId="3654355A" w14:textId="77777777" w:rsidR="009413AD" w:rsidRDefault="00D11521">
            <w:pPr>
              <w:jc w:val="center"/>
            </w:pPr>
            <w:r>
              <w:t>2</w:t>
            </w:r>
          </w:p>
        </w:tc>
        <w:tc>
          <w:tcPr>
            <w:tcW w:w="1476" w:type="dxa"/>
          </w:tcPr>
          <w:p w14:paraId="578FA0D3" w14:textId="77777777" w:rsidR="009413AD" w:rsidRDefault="00D11521">
            <w:pPr>
              <w:jc w:val="center"/>
            </w:pPr>
            <w:r>
              <w:t>4</w:t>
            </w:r>
          </w:p>
        </w:tc>
      </w:tr>
      <w:tr w:rsidR="009413AD" w14:paraId="3A4EB586" w14:textId="77777777">
        <w:trPr>
          <w:cantSplit/>
          <w:jc w:val="center"/>
        </w:trPr>
        <w:tc>
          <w:tcPr>
            <w:tcW w:w="517" w:type="dxa"/>
            <w:vMerge/>
          </w:tcPr>
          <w:p w14:paraId="3EC4F6E2" w14:textId="77777777" w:rsidR="009413AD" w:rsidRDefault="009413AD">
            <w:pPr>
              <w:jc w:val="center"/>
            </w:pPr>
          </w:p>
        </w:tc>
        <w:tc>
          <w:tcPr>
            <w:tcW w:w="1476" w:type="dxa"/>
          </w:tcPr>
          <w:p w14:paraId="2540126C" w14:textId="77777777" w:rsidR="009413AD" w:rsidRDefault="00D11521">
            <w:pPr>
              <w:jc w:val="center"/>
            </w:pPr>
            <w:r>
              <w:t>C</w:t>
            </w:r>
          </w:p>
        </w:tc>
        <w:tc>
          <w:tcPr>
            <w:tcW w:w="1476" w:type="dxa"/>
          </w:tcPr>
          <w:p w14:paraId="260F764E" w14:textId="77777777" w:rsidR="009413AD" w:rsidRDefault="00D11521">
            <w:pPr>
              <w:jc w:val="center"/>
            </w:pPr>
            <w:r>
              <w:t>3</w:t>
            </w:r>
          </w:p>
        </w:tc>
        <w:tc>
          <w:tcPr>
            <w:tcW w:w="1476" w:type="dxa"/>
          </w:tcPr>
          <w:p w14:paraId="3A3A433C" w14:textId="77777777" w:rsidR="009413AD" w:rsidRDefault="00D11521">
            <w:pPr>
              <w:jc w:val="center"/>
            </w:pPr>
            <w:r>
              <w:t>2</w:t>
            </w:r>
          </w:p>
        </w:tc>
        <w:tc>
          <w:tcPr>
            <w:tcW w:w="1476" w:type="dxa"/>
          </w:tcPr>
          <w:p w14:paraId="683237C6" w14:textId="77777777" w:rsidR="009413AD" w:rsidRDefault="00D11521">
            <w:pPr>
              <w:jc w:val="center"/>
            </w:pPr>
            <w:r>
              <w:t>1</w:t>
            </w:r>
          </w:p>
        </w:tc>
        <w:tc>
          <w:tcPr>
            <w:tcW w:w="1476" w:type="dxa"/>
          </w:tcPr>
          <w:p w14:paraId="6992A51B" w14:textId="77777777" w:rsidR="009413AD" w:rsidRDefault="00D11521">
            <w:pPr>
              <w:jc w:val="center"/>
            </w:pPr>
            <w:r>
              <w:t>5</w:t>
            </w:r>
          </w:p>
        </w:tc>
        <w:tc>
          <w:tcPr>
            <w:tcW w:w="1476" w:type="dxa"/>
          </w:tcPr>
          <w:p w14:paraId="39D4F884" w14:textId="77777777" w:rsidR="009413AD" w:rsidRDefault="00D11521">
            <w:pPr>
              <w:jc w:val="center"/>
            </w:pPr>
            <w:r>
              <w:t>4</w:t>
            </w:r>
          </w:p>
        </w:tc>
      </w:tr>
      <w:tr w:rsidR="009413AD" w14:paraId="4634BA9E" w14:textId="77777777">
        <w:trPr>
          <w:cantSplit/>
          <w:jc w:val="center"/>
        </w:trPr>
        <w:tc>
          <w:tcPr>
            <w:tcW w:w="517" w:type="dxa"/>
            <w:vMerge/>
          </w:tcPr>
          <w:p w14:paraId="789699C9" w14:textId="77777777" w:rsidR="009413AD" w:rsidRDefault="009413AD">
            <w:pPr>
              <w:jc w:val="center"/>
            </w:pPr>
          </w:p>
        </w:tc>
        <w:tc>
          <w:tcPr>
            <w:tcW w:w="1476" w:type="dxa"/>
          </w:tcPr>
          <w:p w14:paraId="4496B87E" w14:textId="77777777" w:rsidR="009413AD" w:rsidRDefault="00D11521">
            <w:pPr>
              <w:jc w:val="center"/>
            </w:pPr>
            <w:r>
              <w:t>D</w:t>
            </w:r>
          </w:p>
        </w:tc>
        <w:tc>
          <w:tcPr>
            <w:tcW w:w="1476" w:type="dxa"/>
          </w:tcPr>
          <w:p w14:paraId="65309901" w14:textId="77777777" w:rsidR="009413AD" w:rsidRDefault="00D11521">
            <w:pPr>
              <w:jc w:val="center"/>
            </w:pPr>
            <w:r>
              <w:t>4</w:t>
            </w:r>
          </w:p>
        </w:tc>
        <w:tc>
          <w:tcPr>
            <w:tcW w:w="1476" w:type="dxa"/>
          </w:tcPr>
          <w:p w14:paraId="146AB666" w14:textId="77777777" w:rsidR="009413AD" w:rsidRDefault="00D11521">
            <w:pPr>
              <w:jc w:val="center"/>
            </w:pPr>
            <w:r>
              <w:t>3</w:t>
            </w:r>
          </w:p>
        </w:tc>
        <w:tc>
          <w:tcPr>
            <w:tcW w:w="1476" w:type="dxa"/>
          </w:tcPr>
          <w:p w14:paraId="5CE42445" w14:textId="77777777" w:rsidR="009413AD" w:rsidRDefault="00D11521">
            <w:pPr>
              <w:jc w:val="center"/>
            </w:pPr>
            <w:r>
              <w:t>5</w:t>
            </w:r>
          </w:p>
        </w:tc>
        <w:tc>
          <w:tcPr>
            <w:tcW w:w="1476" w:type="dxa"/>
          </w:tcPr>
          <w:p w14:paraId="37505444" w14:textId="77777777" w:rsidR="009413AD" w:rsidRDefault="00D11521">
            <w:pPr>
              <w:jc w:val="center"/>
            </w:pPr>
            <w:r>
              <w:t>1</w:t>
            </w:r>
          </w:p>
        </w:tc>
        <w:tc>
          <w:tcPr>
            <w:tcW w:w="1476" w:type="dxa"/>
          </w:tcPr>
          <w:p w14:paraId="1FBD8F72" w14:textId="77777777" w:rsidR="009413AD" w:rsidRDefault="00D11521">
            <w:pPr>
              <w:jc w:val="center"/>
            </w:pPr>
            <w:r>
              <w:t>2</w:t>
            </w:r>
          </w:p>
        </w:tc>
      </w:tr>
      <w:tr w:rsidR="009413AD" w14:paraId="63D60C40" w14:textId="77777777">
        <w:trPr>
          <w:cantSplit/>
          <w:jc w:val="center"/>
        </w:trPr>
        <w:tc>
          <w:tcPr>
            <w:tcW w:w="517" w:type="dxa"/>
            <w:vMerge/>
          </w:tcPr>
          <w:p w14:paraId="6FE80DB2" w14:textId="77777777" w:rsidR="009413AD" w:rsidRDefault="009413AD">
            <w:pPr>
              <w:jc w:val="center"/>
            </w:pPr>
          </w:p>
        </w:tc>
        <w:tc>
          <w:tcPr>
            <w:tcW w:w="1476" w:type="dxa"/>
          </w:tcPr>
          <w:p w14:paraId="34625EC0" w14:textId="77777777" w:rsidR="009413AD" w:rsidRDefault="00D11521">
            <w:pPr>
              <w:jc w:val="center"/>
            </w:pPr>
            <w:r>
              <w:t>E</w:t>
            </w:r>
          </w:p>
        </w:tc>
        <w:tc>
          <w:tcPr>
            <w:tcW w:w="1476" w:type="dxa"/>
          </w:tcPr>
          <w:p w14:paraId="3CD9B39B" w14:textId="77777777" w:rsidR="009413AD" w:rsidRDefault="00D11521">
            <w:pPr>
              <w:jc w:val="center"/>
            </w:pPr>
            <w:r>
              <w:t>2</w:t>
            </w:r>
          </w:p>
        </w:tc>
        <w:tc>
          <w:tcPr>
            <w:tcW w:w="1476" w:type="dxa"/>
          </w:tcPr>
          <w:p w14:paraId="06CC2292" w14:textId="77777777" w:rsidR="009413AD" w:rsidRDefault="00D11521">
            <w:pPr>
              <w:jc w:val="center"/>
            </w:pPr>
            <w:r>
              <w:t>1</w:t>
            </w:r>
          </w:p>
        </w:tc>
        <w:tc>
          <w:tcPr>
            <w:tcW w:w="1476" w:type="dxa"/>
          </w:tcPr>
          <w:p w14:paraId="6056E5AC" w14:textId="77777777" w:rsidR="009413AD" w:rsidRDefault="00D11521">
            <w:pPr>
              <w:jc w:val="center"/>
            </w:pPr>
            <w:r>
              <w:t>5</w:t>
            </w:r>
          </w:p>
        </w:tc>
        <w:tc>
          <w:tcPr>
            <w:tcW w:w="1476" w:type="dxa"/>
          </w:tcPr>
          <w:p w14:paraId="00B5DEE4" w14:textId="77777777" w:rsidR="009413AD" w:rsidRDefault="00D11521">
            <w:pPr>
              <w:jc w:val="center"/>
            </w:pPr>
            <w:r>
              <w:t>3</w:t>
            </w:r>
          </w:p>
        </w:tc>
        <w:tc>
          <w:tcPr>
            <w:tcW w:w="1476" w:type="dxa"/>
          </w:tcPr>
          <w:p w14:paraId="5C34776A" w14:textId="77777777" w:rsidR="009413AD" w:rsidRDefault="00D11521">
            <w:pPr>
              <w:jc w:val="center"/>
            </w:pPr>
            <w:r>
              <w:t>4</w:t>
            </w:r>
          </w:p>
        </w:tc>
      </w:tr>
    </w:tbl>
    <w:p w14:paraId="25A0EA63" w14:textId="77777777" w:rsidR="009413AD" w:rsidRDefault="009413AD"/>
    <w:p w14:paraId="294CAA76" w14:textId="77777777" w:rsidR="009413AD" w:rsidRDefault="009413AD"/>
    <w:p w14:paraId="7D344A2E" w14:textId="77777777" w:rsidR="009413AD" w:rsidRDefault="009413AD"/>
    <w:p w14:paraId="5A0EB454" w14:textId="77777777" w:rsidR="009413AD" w:rsidRDefault="009413AD"/>
    <w:p w14:paraId="0128F0D5" w14:textId="77777777" w:rsidR="009413AD" w:rsidRDefault="00D11521">
      <w:pPr>
        <w:pStyle w:val="Heading3"/>
      </w:pPr>
      <w:r>
        <w:t>Scoresheet</w:t>
      </w:r>
    </w:p>
    <w:p w14:paraId="1AABC797" w14:textId="77777777" w:rsidR="009413AD" w:rsidRDefault="009413AD">
      <w:pPr>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
        <w:gridCol w:w="1476"/>
        <w:gridCol w:w="1476"/>
        <w:gridCol w:w="1476"/>
        <w:gridCol w:w="1476"/>
        <w:gridCol w:w="1476"/>
        <w:gridCol w:w="1476"/>
      </w:tblGrid>
      <w:tr w:rsidR="009413AD" w14:paraId="711D418A" w14:textId="77777777">
        <w:trPr>
          <w:cantSplit/>
          <w:jc w:val="center"/>
        </w:trPr>
        <w:tc>
          <w:tcPr>
            <w:tcW w:w="363" w:type="dxa"/>
            <w:vMerge w:val="restart"/>
            <w:textDirection w:val="btLr"/>
          </w:tcPr>
          <w:p w14:paraId="4B14A5C7" w14:textId="77777777" w:rsidR="009413AD" w:rsidRDefault="00D11521">
            <w:pPr>
              <w:ind w:left="113" w:right="113"/>
              <w:jc w:val="center"/>
              <w:rPr>
                <w:b/>
              </w:rPr>
            </w:pPr>
            <w:r>
              <w:rPr>
                <w:b/>
              </w:rPr>
              <w:t>Situation</w:t>
            </w:r>
          </w:p>
        </w:tc>
        <w:tc>
          <w:tcPr>
            <w:tcW w:w="1476" w:type="dxa"/>
          </w:tcPr>
          <w:p w14:paraId="722891ED" w14:textId="77777777" w:rsidR="009413AD" w:rsidRDefault="009413AD">
            <w:pPr>
              <w:jc w:val="center"/>
            </w:pPr>
          </w:p>
        </w:tc>
        <w:tc>
          <w:tcPr>
            <w:tcW w:w="1476" w:type="dxa"/>
          </w:tcPr>
          <w:p w14:paraId="19733653" w14:textId="77777777" w:rsidR="009413AD" w:rsidRDefault="00D11521">
            <w:pPr>
              <w:jc w:val="center"/>
              <w:rPr>
                <w:b/>
              </w:rPr>
            </w:pPr>
            <w:r>
              <w:rPr>
                <w:b/>
              </w:rPr>
              <w:t>E</w:t>
            </w:r>
          </w:p>
        </w:tc>
        <w:tc>
          <w:tcPr>
            <w:tcW w:w="1476" w:type="dxa"/>
          </w:tcPr>
          <w:p w14:paraId="73F7C020" w14:textId="77777777" w:rsidR="009413AD" w:rsidRDefault="00D11521">
            <w:pPr>
              <w:jc w:val="center"/>
              <w:rPr>
                <w:b/>
              </w:rPr>
            </w:pPr>
            <w:r>
              <w:rPr>
                <w:b/>
              </w:rPr>
              <w:t>I</w:t>
            </w:r>
          </w:p>
        </w:tc>
        <w:tc>
          <w:tcPr>
            <w:tcW w:w="1476" w:type="dxa"/>
          </w:tcPr>
          <w:p w14:paraId="029291C0" w14:textId="77777777" w:rsidR="009413AD" w:rsidRDefault="00D11521">
            <w:pPr>
              <w:jc w:val="center"/>
              <w:rPr>
                <w:b/>
              </w:rPr>
            </w:pPr>
            <w:r>
              <w:rPr>
                <w:b/>
              </w:rPr>
              <w:t>S</w:t>
            </w:r>
          </w:p>
        </w:tc>
        <w:tc>
          <w:tcPr>
            <w:tcW w:w="1476" w:type="dxa"/>
          </w:tcPr>
          <w:p w14:paraId="4BEE2B9F" w14:textId="77777777" w:rsidR="009413AD" w:rsidRDefault="00D11521">
            <w:pPr>
              <w:jc w:val="center"/>
              <w:rPr>
                <w:b/>
              </w:rPr>
            </w:pPr>
            <w:r>
              <w:rPr>
                <w:b/>
              </w:rPr>
              <w:t>P</w:t>
            </w:r>
          </w:p>
        </w:tc>
        <w:tc>
          <w:tcPr>
            <w:tcW w:w="1476" w:type="dxa"/>
          </w:tcPr>
          <w:p w14:paraId="0B0C4770" w14:textId="77777777" w:rsidR="009413AD" w:rsidRDefault="00D11521">
            <w:pPr>
              <w:jc w:val="center"/>
              <w:rPr>
                <w:b/>
              </w:rPr>
            </w:pPr>
            <w:r>
              <w:rPr>
                <w:b/>
              </w:rPr>
              <w:t>U</w:t>
            </w:r>
          </w:p>
        </w:tc>
      </w:tr>
      <w:tr w:rsidR="009413AD" w14:paraId="70FA4306" w14:textId="77777777">
        <w:trPr>
          <w:cantSplit/>
          <w:jc w:val="center"/>
        </w:trPr>
        <w:tc>
          <w:tcPr>
            <w:tcW w:w="363" w:type="dxa"/>
            <w:vMerge/>
          </w:tcPr>
          <w:p w14:paraId="0A6851A2" w14:textId="77777777" w:rsidR="009413AD" w:rsidRDefault="009413AD">
            <w:pPr>
              <w:jc w:val="center"/>
            </w:pPr>
          </w:p>
        </w:tc>
        <w:tc>
          <w:tcPr>
            <w:tcW w:w="1476" w:type="dxa"/>
          </w:tcPr>
          <w:p w14:paraId="5F106920" w14:textId="77777777" w:rsidR="009413AD" w:rsidRDefault="00D11521">
            <w:pPr>
              <w:jc w:val="center"/>
            </w:pPr>
            <w:r>
              <w:t>A</w:t>
            </w:r>
          </w:p>
        </w:tc>
        <w:tc>
          <w:tcPr>
            <w:tcW w:w="1476" w:type="dxa"/>
          </w:tcPr>
          <w:p w14:paraId="139DD016" w14:textId="77777777" w:rsidR="009413AD" w:rsidRDefault="009413AD">
            <w:pPr>
              <w:jc w:val="center"/>
            </w:pPr>
          </w:p>
        </w:tc>
        <w:tc>
          <w:tcPr>
            <w:tcW w:w="1476" w:type="dxa"/>
          </w:tcPr>
          <w:p w14:paraId="28449F34" w14:textId="77777777" w:rsidR="009413AD" w:rsidRDefault="009413AD">
            <w:pPr>
              <w:jc w:val="center"/>
            </w:pPr>
          </w:p>
        </w:tc>
        <w:tc>
          <w:tcPr>
            <w:tcW w:w="1476" w:type="dxa"/>
          </w:tcPr>
          <w:p w14:paraId="6B9C651B" w14:textId="77777777" w:rsidR="009413AD" w:rsidRDefault="009413AD">
            <w:pPr>
              <w:jc w:val="center"/>
            </w:pPr>
          </w:p>
        </w:tc>
        <w:tc>
          <w:tcPr>
            <w:tcW w:w="1476" w:type="dxa"/>
          </w:tcPr>
          <w:p w14:paraId="69DFA721" w14:textId="77777777" w:rsidR="009413AD" w:rsidRDefault="009413AD">
            <w:pPr>
              <w:jc w:val="center"/>
            </w:pPr>
          </w:p>
        </w:tc>
        <w:tc>
          <w:tcPr>
            <w:tcW w:w="1476" w:type="dxa"/>
          </w:tcPr>
          <w:p w14:paraId="441B939A" w14:textId="77777777" w:rsidR="009413AD" w:rsidRDefault="009413AD">
            <w:pPr>
              <w:jc w:val="center"/>
            </w:pPr>
          </w:p>
        </w:tc>
      </w:tr>
      <w:tr w:rsidR="009413AD" w14:paraId="70FB90C6" w14:textId="77777777">
        <w:trPr>
          <w:cantSplit/>
          <w:jc w:val="center"/>
        </w:trPr>
        <w:tc>
          <w:tcPr>
            <w:tcW w:w="363" w:type="dxa"/>
            <w:vMerge/>
          </w:tcPr>
          <w:p w14:paraId="4BEA3357" w14:textId="77777777" w:rsidR="009413AD" w:rsidRDefault="009413AD">
            <w:pPr>
              <w:jc w:val="center"/>
            </w:pPr>
          </w:p>
        </w:tc>
        <w:tc>
          <w:tcPr>
            <w:tcW w:w="1476" w:type="dxa"/>
          </w:tcPr>
          <w:p w14:paraId="72C07BAD" w14:textId="77777777" w:rsidR="009413AD" w:rsidRDefault="00D11521">
            <w:pPr>
              <w:jc w:val="center"/>
            </w:pPr>
            <w:r>
              <w:t>B</w:t>
            </w:r>
          </w:p>
        </w:tc>
        <w:tc>
          <w:tcPr>
            <w:tcW w:w="1476" w:type="dxa"/>
          </w:tcPr>
          <w:p w14:paraId="5D558B57" w14:textId="77777777" w:rsidR="009413AD" w:rsidRDefault="009413AD">
            <w:pPr>
              <w:jc w:val="center"/>
            </w:pPr>
          </w:p>
        </w:tc>
        <w:tc>
          <w:tcPr>
            <w:tcW w:w="1476" w:type="dxa"/>
          </w:tcPr>
          <w:p w14:paraId="35CF6D3C" w14:textId="77777777" w:rsidR="009413AD" w:rsidRDefault="009413AD">
            <w:pPr>
              <w:jc w:val="center"/>
            </w:pPr>
          </w:p>
        </w:tc>
        <w:tc>
          <w:tcPr>
            <w:tcW w:w="1476" w:type="dxa"/>
          </w:tcPr>
          <w:p w14:paraId="719E6E76" w14:textId="77777777" w:rsidR="009413AD" w:rsidRDefault="009413AD">
            <w:pPr>
              <w:jc w:val="center"/>
            </w:pPr>
          </w:p>
        </w:tc>
        <w:tc>
          <w:tcPr>
            <w:tcW w:w="1476" w:type="dxa"/>
          </w:tcPr>
          <w:p w14:paraId="660092A3" w14:textId="77777777" w:rsidR="009413AD" w:rsidRDefault="009413AD">
            <w:pPr>
              <w:jc w:val="center"/>
            </w:pPr>
          </w:p>
        </w:tc>
        <w:tc>
          <w:tcPr>
            <w:tcW w:w="1476" w:type="dxa"/>
          </w:tcPr>
          <w:p w14:paraId="3F06551A" w14:textId="77777777" w:rsidR="009413AD" w:rsidRDefault="009413AD">
            <w:pPr>
              <w:jc w:val="center"/>
            </w:pPr>
          </w:p>
        </w:tc>
      </w:tr>
      <w:tr w:rsidR="009413AD" w14:paraId="72DEFDA6" w14:textId="77777777">
        <w:trPr>
          <w:cantSplit/>
          <w:jc w:val="center"/>
        </w:trPr>
        <w:tc>
          <w:tcPr>
            <w:tcW w:w="363" w:type="dxa"/>
            <w:vMerge/>
          </w:tcPr>
          <w:p w14:paraId="7DEDDCF5" w14:textId="77777777" w:rsidR="009413AD" w:rsidRDefault="009413AD">
            <w:pPr>
              <w:jc w:val="center"/>
            </w:pPr>
          </w:p>
        </w:tc>
        <w:tc>
          <w:tcPr>
            <w:tcW w:w="1476" w:type="dxa"/>
          </w:tcPr>
          <w:p w14:paraId="2942ABE6" w14:textId="77777777" w:rsidR="009413AD" w:rsidRDefault="00D11521">
            <w:pPr>
              <w:jc w:val="center"/>
            </w:pPr>
            <w:r>
              <w:t>C</w:t>
            </w:r>
          </w:p>
        </w:tc>
        <w:tc>
          <w:tcPr>
            <w:tcW w:w="1476" w:type="dxa"/>
          </w:tcPr>
          <w:p w14:paraId="7DC96AFF" w14:textId="77777777" w:rsidR="009413AD" w:rsidRDefault="009413AD">
            <w:pPr>
              <w:jc w:val="center"/>
            </w:pPr>
          </w:p>
        </w:tc>
        <w:tc>
          <w:tcPr>
            <w:tcW w:w="1476" w:type="dxa"/>
          </w:tcPr>
          <w:p w14:paraId="331AADAD" w14:textId="77777777" w:rsidR="009413AD" w:rsidRDefault="009413AD">
            <w:pPr>
              <w:jc w:val="center"/>
            </w:pPr>
          </w:p>
        </w:tc>
        <w:tc>
          <w:tcPr>
            <w:tcW w:w="1476" w:type="dxa"/>
          </w:tcPr>
          <w:p w14:paraId="21859533" w14:textId="77777777" w:rsidR="009413AD" w:rsidRDefault="009413AD">
            <w:pPr>
              <w:jc w:val="center"/>
            </w:pPr>
          </w:p>
        </w:tc>
        <w:tc>
          <w:tcPr>
            <w:tcW w:w="1476" w:type="dxa"/>
          </w:tcPr>
          <w:p w14:paraId="1CB986B8" w14:textId="77777777" w:rsidR="009413AD" w:rsidRDefault="009413AD">
            <w:pPr>
              <w:jc w:val="center"/>
            </w:pPr>
          </w:p>
        </w:tc>
        <w:tc>
          <w:tcPr>
            <w:tcW w:w="1476" w:type="dxa"/>
          </w:tcPr>
          <w:p w14:paraId="1471F55F" w14:textId="77777777" w:rsidR="009413AD" w:rsidRDefault="009413AD">
            <w:pPr>
              <w:jc w:val="center"/>
            </w:pPr>
          </w:p>
        </w:tc>
      </w:tr>
      <w:tr w:rsidR="009413AD" w14:paraId="0B59826F" w14:textId="77777777">
        <w:trPr>
          <w:cantSplit/>
          <w:jc w:val="center"/>
        </w:trPr>
        <w:tc>
          <w:tcPr>
            <w:tcW w:w="363" w:type="dxa"/>
            <w:vMerge/>
          </w:tcPr>
          <w:p w14:paraId="6FB5B5B9" w14:textId="77777777" w:rsidR="009413AD" w:rsidRDefault="009413AD">
            <w:pPr>
              <w:jc w:val="center"/>
            </w:pPr>
          </w:p>
        </w:tc>
        <w:tc>
          <w:tcPr>
            <w:tcW w:w="1476" w:type="dxa"/>
          </w:tcPr>
          <w:p w14:paraId="2909741E" w14:textId="77777777" w:rsidR="009413AD" w:rsidRDefault="00D11521">
            <w:pPr>
              <w:jc w:val="center"/>
            </w:pPr>
            <w:r>
              <w:t>D</w:t>
            </w:r>
          </w:p>
        </w:tc>
        <w:tc>
          <w:tcPr>
            <w:tcW w:w="1476" w:type="dxa"/>
          </w:tcPr>
          <w:p w14:paraId="6AB86AC1" w14:textId="77777777" w:rsidR="009413AD" w:rsidRDefault="009413AD">
            <w:pPr>
              <w:jc w:val="center"/>
            </w:pPr>
          </w:p>
        </w:tc>
        <w:tc>
          <w:tcPr>
            <w:tcW w:w="1476" w:type="dxa"/>
          </w:tcPr>
          <w:p w14:paraId="3FE44F5F" w14:textId="77777777" w:rsidR="009413AD" w:rsidRDefault="009413AD">
            <w:pPr>
              <w:jc w:val="center"/>
            </w:pPr>
          </w:p>
        </w:tc>
        <w:tc>
          <w:tcPr>
            <w:tcW w:w="1476" w:type="dxa"/>
          </w:tcPr>
          <w:p w14:paraId="34C5C083" w14:textId="77777777" w:rsidR="009413AD" w:rsidRDefault="009413AD">
            <w:pPr>
              <w:jc w:val="center"/>
            </w:pPr>
          </w:p>
        </w:tc>
        <w:tc>
          <w:tcPr>
            <w:tcW w:w="1476" w:type="dxa"/>
          </w:tcPr>
          <w:p w14:paraId="217722A1" w14:textId="77777777" w:rsidR="009413AD" w:rsidRDefault="009413AD">
            <w:pPr>
              <w:jc w:val="center"/>
            </w:pPr>
          </w:p>
        </w:tc>
        <w:tc>
          <w:tcPr>
            <w:tcW w:w="1476" w:type="dxa"/>
          </w:tcPr>
          <w:p w14:paraId="72784770" w14:textId="77777777" w:rsidR="009413AD" w:rsidRDefault="009413AD">
            <w:pPr>
              <w:jc w:val="center"/>
            </w:pPr>
          </w:p>
        </w:tc>
      </w:tr>
      <w:tr w:rsidR="009413AD" w14:paraId="15FF59C5" w14:textId="77777777">
        <w:trPr>
          <w:cantSplit/>
          <w:jc w:val="center"/>
        </w:trPr>
        <w:tc>
          <w:tcPr>
            <w:tcW w:w="363" w:type="dxa"/>
            <w:vMerge/>
          </w:tcPr>
          <w:p w14:paraId="03EDA1C9" w14:textId="77777777" w:rsidR="009413AD" w:rsidRDefault="009413AD">
            <w:pPr>
              <w:jc w:val="center"/>
            </w:pPr>
          </w:p>
        </w:tc>
        <w:tc>
          <w:tcPr>
            <w:tcW w:w="1476" w:type="dxa"/>
            <w:tcBorders>
              <w:bottom w:val="nil"/>
            </w:tcBorders>
          </w:tcPr>
          <w:p w14:paraId="4E645E1B" w14:textId="77777777" w:rsidR="009413AD" w:rsidRDefault="00D11521">
            <w:pPr>
              <w:jc w:val="center"/>
            </w:pPr>
            <w:r>
              <w:t>E</w:t>
            </w:r>
          </w:p>
        </w:tc>
        <w:tc>
          <w:tcPr>
            <w:tcW w:w="1476" w:type="dxa"/>
            <w:tcBorders>
              <w:bottom w:val="nil"/>
            </w:tcBorders>
          </w:tcPr>
          <w:p w14:paraId="7B7B1396" w14:textId="77777777" w:rsidR="009413AD" w:rsidRDefault="009413AD">
            <w:pPr>
              <w:jc w:val="center"/>
            </w:pPr>
          </w:p>
        </w:tc>
        <w:tc>
          <w:tcPr>
            <w:tcW w:w="1476" w:type="dxa"/>
            <w:tcBorders>
              <w:bottom w:val="nil"/>
            </w:tcBorders>
          </w:tcPr>
          <w:p w14:paraId="3BAB6345" w14:textId="77777777" w:rsidR="009413AD" w:rsidRDefault="009413AD">
            <w:pPr>
              <w:jc w:val="center"/>
            </w:pPr>
          </w:p>
        </w:tc>
        <w:tc>
          <w:tcPr>
            <w:tcW w:w="1476" w:type="dxa"/>
            <w:tcBorders>
              <w:bottom w:val="nil"/>
            </w:tcBorders>
          </w:tcPr>
          <w:p w14:paraId="390C189F" w14:textId="77777777" w:rsidR="009413AD" w:rsidRDefault="009413AD">
            <w:pPr>
              <w:jc w:val="center"/>
            </w:pPr>
          </w:p>
        </w:tc>
        <w:tc>
          <w:tcPr>
            <w:tcW w:w="1476" w:type="dxa"/>
            <w:tcBorders>
              <w:bottom w:val="nil"/>
            </w:tcBorders>
          </w:tcPr>
          <w:p w14:paraId="20195B56" w14:textId="77777777" w:rsidR="009413AD" w:rsidRDefault="009413AD">
            <w:pPr>
              <w:jc w:val="center"/>
            </w:pPr>
          </w:p>
        </w:tc>
        <w:tc>
          <w:tcPr>
            <w:tcW w:w="1476" w:type="dxa"/>
            <w:tcBorders>
              <w:bottom w:val="nil"/>
            </w:tcBorders>
          </w:tcPr>
          <w:p w14:paraId="07D1C857" w14:textId="77777777" w:rsidR="009413AD" w:rsidRDefault="009413AD">
            <w:pPr>
              <w:jc w:val="center"/>
            </w:pPr>
          </w:p>
        </w:tc>
      </w:tr>
      <w:tr w:rsidR="009413AD" w14:paraId="10B6E161" w14:textId="77777777">
        <w:trPr>
          <w:cantSplit/>
          <w:jc w:val="center"/>
        </w:trPr>
        <w:tc>
          <w:tcPr>
            <w:tcW w:w="363" w:type="dxa"/>
            <w:vMerge/>
            <w:tcBorders>
              <w:right w:val="nil"/>
            </w:tcBorders>
          </w:tcPr>
          <w:p w14:paraId="00239BD5" w14:textId="77777777" w:rsidR="009413AD" w:rsidRDefault="009413AD">
            <w:pPr>
              <w:jc w:val="center"/>
            </w:pPr>
          </w:p>
        </w:tc>
        <w:tc>
          <w:tcPr>
            <w:tcW w:w="1476" w:type="dxa"/>
            <w:tcBorders>
              <w:top w:val="single" w:sz="12" w:space="0" w:color="auto"/>
              <w:left w:val="single" w:sz="12" w:space="0" w:color="auto"/>
              <w:bottom w:val="single" w:sz="12" w:space="0" w:color="auto"/>
              <w:right w:val="single" w:sz="12" w:space="0" w:color="auto"/>
            </w:tcBorders>
          </w:tcPr>
          <w:p w14:paraId="711DF5DF" w14:textId="77777777" w:rsidR="009413AD" w:rsidRDefault="00D11521">
            <w:pPr>
              <w:pStyle w:val="Heading2"/>
            </w:pPr>
            <w:r>
              <w:t>Totals</w:t>
            </w:r>
          </w:p>
        </w:tc>
        <w:tc>
          <w:tcPr>
            <w:tcW w:w="1476" w:type="dxa"/>
            <w:tcBorders>
              <w:top w:val="single" w:sz="12" w:space="0" w:color="auto"/>
              <w:left w:val="single" w:sz="12" w:space="0" w:color="auto"/>
              <w:bottom w:val="single" w:sz="12" w:space="0" w:color="auto"/>
              <w:right w:val="single" w:sz="12" w:space="0" w:color="auto"/>
            </w:tcBorders>
          </w:tcPr>
          <w:p w14:paraId="256E4E65" w14:textId="77777777" w:rsidR="009413AD" w:rsidRDefault="009413AD">
            <w:pPr>
              <w:jc w:val="center"/>
            </w:pPr>
          </w:p>
        </w:tc>
        <w:tc>
          <w:tcPr>
            <w:tcW w:w="1476" w:type="dxa"/>
            <w:tcBorders>
              <w:top w:val="single" w:sz="12" w:space="0" w:color="auto"/>
              <w:left w:val="single" w:sz="12" w:space="0" w:color="auto"/>
              <w:bottom w:val="single" w:sz="12" w:space="0" w:color="auto"/>
              <w:right w:val="single" w:sz="12" w:space="0" w:color="auto"/>
            </w:tcBorders>
          </w:tcPr>
          <w:p w14:paraId="13C24D97" w14:textId="77777777" w:rsidR="009413AD" w:rsidRDefault="009413AD">
            <w:pPr>
              <w:jc w:val="center"/>
            </w:pPr>
          </w:p>
        </w:tc>
        <w:tc>
          <w:tcPr>
            <w:tcW w:w="1476" w:type="dxa"/>
            <w:tcBorders>
              <w:top w:val="single" w:sz="12" w:space="0" w:color="auto"/>
              <w:left w:val="single" w:sz="12" w:space="0" w:color="auto"/>
              <w:bottom w:val="single" w:sz="12" w:space="0" w:color="auto"/>
              <w:right w:val="single" w:sz="12" w:space="0" w:color="auto"/>
            </w:tcBorders>
          </w:tcPr>
          <w:p w14:paraId="2027459E" w14:textId="77777777" w:rsidR="009413AD" w:rsidRDefault="009413AD">
            <w:pPr>
              <w:jc w:val="center"/>
            </w:pPr>
          </w:p>
        </w:tc>
        <w:tc>
          <w:tcPr>
            <w:tcW w:w="1476" w:type="dxa"/>
            <w:tcBorders>
              <w:top w:val="single" w:sz="12" w:space="0" w:color="auto"/>
              <w:left w:val="single" w:sz="12" w:space="0" w:color="auto"/>
              <w:bottom w:val="single" w:sz="12" w:space="0" w:color="auto"/>
              <w:right w:val="single" w:sz="12" w:space="0" w:color="auto"/>
            </w:tcBorders>
          </w:tcPr>
          <w:p w14:paraId="1DA674E0" w14:textId="77777777" w:rsidR="009413AD" w:rsidRDefault="009413AD">
            <w:pPr>
              <w:jc w:val="center"/>
            </w:pPr>
          </w:p>
        </w:tc>
        <w:tc>
          <w:tcPr>
            <w:tcW w:w="1476" w:type="dxa"/>
            <w:tcBorders>
              <w:top w:val="single" w:sz="12" w:space="0" w:color="auto"/>
              <w:left w:val="single" w:sz="12" w:space="0" w:color="auto"/>
              <w:bottom w:val="single" w:sz="12" w:space="0" w:color="auto"/>
              <w:right w:val="single" w:sz="12" w:space="0" w:color="auto"/>
            </w:tcBorders>
          </w:tcPr>
          <w:p w14:paraId="15DE6AE0" w14:textId="77777777" w:rsidR="009413AD" w:rsidRDefault="009413AD">
            <w:pPr>
              <w:jc w:val="center"/>
            </w:pPr>
          </w:p>
        </w:tc>
      </w:tr>
    </w:tbl>
    <w:p w14:paraId="52F0FD16" w14:textId="77777777" w:rsidR="009413AD" w:rsidRDefault="009413AD"/>
    <w:p w14:paraId="022A0D56" w14:textId="77777777" w:rsidR="009413AD" w:rsidRDefault="00D11521">
      <w:r>
        <w:br w:type="page"/>
      </w:r>
      <w:r>
        <w:lastRenderedPageBreak/>
        <w:t xml:space="preserve">This exercise is based on the work of Carl Rogers who developed these five response categories from studies done on face-to-face communications. These categories accounted for around 80% of all messages sent between people and </w:t>
      </w:r>
      <w:proofErr w:type="gramStart"/>
      <w:r>
        <w:t>generally speaking are</w:t>
      </w:r>
      <w:proofErr w:type="gramEnd"/>
      <w:r>
        <w:t xml:space="preserve"> used as follows:</w:t>
      </w:r>
    </w:p>
    <w:p w14:paraId="224E55A4" w14:textId="77777777" w:rsidR="009413AD" w:rsidRDefault="009413AD"/>
    <w:p w14:paraId="32382D4D" w14:textId="77777777" w:rsidR="009413AD" w:rsidRDefault="00D11521">
      <w:r>
        <w:t xml:space="preserve">E </w:t>
      </w:r>
      <w:r w:rsidR="004C44D7">
        <w:tab/>
      </w:r>
      <w:r>
        <w:t>Most Used</w:t>
      </w:r>
    </w:p>
    <w:p w14:paraId="302EC0B6" w14:textId="77777777" w:rsidR="009413AD" w:rsidRDefault="004C44D7">
      <w:r>
        <w:t>I</w:t>
      </w:r>
      <w:r>
        <w:tab/>
      </w:r>
      <w:r w:rsidR="00D11521">
        <w:t>Used next most</w:t>
      </w:r>
    </w:p>
    <w:p w14:paraId="0CA3C283" w14:textId="77777777" w:rsidR="009413AD" w:rsidRDefault="00D11521">
      <w:r>
        <w:t>S</w:t>
      </w:r>
      <w:r w:rsidR="004C44D7">
        <w:tab/>
        <w:t>U</w:t>
      </w:r>
      <w:r>
        <w:t>sed third most</w:t>
      </w:r>
    </w:p>
    <w:p w14:paraId="0169DE81" w14:textId="77777777" w:rsidR="009413AD" w:rsidRDefault="00D11521">
      <w:r>
        <w:t xml:space="preserve">P </w:t>
      </w:r>
      <w:r w:rsidR="004C44D7">
        <w:tab/>
        <w:t>F</w:t>
      </w:r>
      <w:r>
        <w:t>ourth most</w:t>
      </w:r>
    </w:p>
    <w:p w14:paraId="5589B635" w14:textId="77777777" w:rsidR="009413AD" w:rsidRDefault="00D11521">
      <w:r>
        <w:t xml:space="preserve">U </w:t>
      </w:r>
      <w:r w:rsidR="004C44D7">
        <w:tab/>
        <w:t>U</w:t>
      </w:r>
      <w:r>
        <w:t>sed least</w:t>
      </w:r>
    </w:p>
    <w:p w14:paraId="1F1FE3B4" w14:textId="77777777" w:rsidR="009413AD" w:rsidRDefault="009413AD"/>
    <w:p w14:paraId="256F242B" w14:textId="77777777" w:rsidR="009413AD" w:rsidRDefault="00D11521">
      <w:r>
        <w:t>The categories are as follows:</w:t>
      </w:r>
    </w:p>
    <w:p w14:paraId="33CB4CCE" w14:textId="77777777" w:rsidR="009413AD" w:rsidRDefault="009413AD"/>
    <w:tbl>
      <w:tblPr>
        <w:tblStyle w:val="TableGrid"/>
        <w:tblW w:w="9067" w:type="dxa"/>
        <w:tblLook w:val="04A0" w:firstRow="1" w:lastRow="0" w:firstColumn="1" w:lastColumn="0" w:noHBand="0" w:noVBand="1"/>
      </w:tblPr>
      <w:tblGrid>
        <w:gridCol w:w="704"/>
        <w:gridCol w:w="2552"/>
        <w:gridCol w:w="5811"/>
      </w:tblGrid>
      <w:tr w:rsidR="004A3790" w:rsidRPr="004A3790" w14:paraId="04143D28" w14:textId="77777777" w:rsidTr="004A3790">
        <w:tc>
          <w:tcPr>
            <w:tcW w:w="704" w:type="dxa"/>
          </w:tcPr>
          <w:p w14:paraId="194E43BE" w14:textId="77777777" w:rsidR="004A3790" w:rsidRPr="004A3790" w:rsidRDefault="004A3790" w:rsidP="004A3790">
            <w:pPr>
              <w:jc w:val="center"/>
              <w:rPr>
                <w:b/>
              </w:rPr>
            </w:pPr>
            <w:r w:rsidRPr="004A3790">
              <w:rPr>
                <w:b/>
              </w:rPr>
              <w:t>E</w:t>
            </w:r>
          </w:p>
        </w:tc>
        <w:tc>
          <w:tcPr>
            <w:tcW w:w="2552" w:type="dxa"/>
          </w:tcPr>
          <w:p w14:paraId="6A899FBF" w14:textId="77777777" w:rsidR="004A3790" w:rsidRPr="004A3790" w:rsidRDefault="004A3790" w:rsidP="0001150B">
            <w:r w:rsidRPr="004A3790">
              <w:t>Evaluative Response</w:t>
            </w:r>
          </w:p>
        </w:tc>
        <w:tc>
          <w:tcPr>
            <w:tcW w:w="5811" w:type="dxa"/>
          </w:tcPr>
          <w:p w14:paraId="3CC2466B" w14:textId="77777777" w:rsidR="004A3790" w:rsidRPr="004A3790" w:rsidRDefault="004A3790" w:rsidP="0001150B">
            <w:r w:rsidRPr="004A3790">
              <w:t>making judgements</w:t>
            </w:r>
          </w:p>
        </w:tc>
      </w:tr>
      <w:tr w:rsidR="004A3790" w:rsidRPr="004A3790" w14:paraId="6127D9F9" w14:textId="77777777" w:rsidTr="004A3790">
        <w:tc>
          <w:tcPr>
            <w:tcW w:w="704" w:type="dxa"/>
          </w:tcPr>
          <w:p w14:paraId="177AE98C" w14:textId="77777777" w:rsidR="004A3790" w:rsidRPr="004A3790" w:rsidRDefault="004A3790" w:rsidP="004A3790">
            <w:pPr>
              <w:jc w:val="center"/>
              <w:rPr>
                <w:b/>
              </w:rPr>
            </w:pPr>
            <w:r>
              <w:rPr>
                <w:b/>
              </w:rPr>
              <w:t>I</w:t>
            </w:r>
          </w:p>
        </w:tc>
        <w:tc>
          <w:tcPr>
            <w:tcW w:w="2552" w:type="dxa"/>
          </w:tcPr>
          <w:p w14:paraId="615E544F" w14:textId="77777777" w:rsidR="004A3790" w:rsidRPr="004A3790" w:rsidRDefault="004A3790" w:rsidP="0001150B">
            <w:r w:rsidRPr="004A3790">
              <w:t>Interpretative Response</w:t>
            </w:r>
          </w:p>
        </w:tc>
        <w:tc>
          <w:tcPr>
            <w:tcW w:w="5811" w:type="dxa"/>
          </w:tcPr>
          <w:p w14:paraId="7AD53A3B" w14:textId="77777777" w:rsidR="004A3790" w:rsidRPr="004A3790" w:rsidRDefault="004A3790" w:rsidP="0001150B">
            <w:r w:rsidRPr="004A3790">
              <w:t>reading between the lines, having hunches</w:t>
            </w:r>
          </w:p>
        </w:tc>
      </w:tr>
      <w:tr w:rsidR="004A3790" w:rsidRPr="004A3790" w14:paraId="6C136E0E" w14:textId="77777777" w:rsidTr="004A3790">
        <w:tc>
          <w:tcPr>
            <w:tcW w:w="704" w:type="dxa"/>
          </w:tcPr>
          <w:p w14:paraId="50E21F11" w14:textId="77777777" w:rsidR="004A3790" w:rsidRPr="004A3790" w:rsidRDefault="004A3790" w:rsidP="004A3790">
            <w:pPr>
              <w:jc w:val="center"/>
              <w:rPr>
                <w:b/>
              </w:rPr>
            </w:pPr>
            <w:r>
              <w:rPr>
                <w:b/>
              </w:rPr>
              <w:t>S</w:t>
            </w:r>
          </w:p>
        </w:tc>
        <w:tc>
          <w:tcPr>
            <w:tcW w:w="2552" w:type="dxa"/>
          </w:tcPr>
          <w:p w14:paraId="0DCEA173" w14:textId="77777777" w:rsidR="004A3790" w:rsidRPr="004A3790" w:rsidRDefault="004A3790" w:rsidP="0001150B">
            <w:r w:rsidRPr="004A3790">
              <w:t>Supportive Response</w:t>
            </w:r>
          </w:p>
        </w:tc>
        <w:tc>
          <w:tcPr>
            <w:tcW w:w="5811" w:type="dxa"/>
          </w:tcPr>
          <w:p w14:paraId="4B147D30" w14:textId="77777777" w:rsidR="004A3790" w:rsidRPr="004A3790" w:rsidRDefault="004A3790" w:rsidP="0001150B">
            <w:r w:rsidRPr="004A3790">
              <w:t>agreeing, backing up, offering psychological and actual support</w:t>
            </w:r>
          </w:p>
        </w:tc>
      </w:tr>
      <w:tr w:rsidR="004A3790" w:rsidRPr="004A3790" w14:paraId="4C7F6413" w14:textId="77777777" w:rsidTr="004A3790">
        <w:tc>
          <w:tcPr>
            <w:tcW w:w="704" w:type="dxa"/>
          </w:tcPr>
          <w:p w14:paraId="40720433" w14:textId="77777777" w:rsidR="004A3790" w:rsidRPr="004A3790" w:rsidRDefault="004A3790" w:rsidP="004A3790">
            <w:pPr>
              <w:jc w:val="center"/>
              <w:rPr>
                <w:b/>
              </w:rPr>
            </w:pPr>
            <w:r>
              <w:rPr>
                <w:b/>
              </w:rPr>
              <w:t>P</w:t>
            </w:r>
          </w:p>
        </w:tc>
        <w:tc>
          <w:tcPr>
            <w:tcW w:w="2552" w:type="dxa"/>
          </w:tcPr>
          <w:p w14:paraId="7117EEC4" w14:textId="77777777" w:rsidR="004A3790" w:rsidRPr="004A3790" w:rsidRDefault="004A3790" w:rsidP="0001150B">
            <w:r w:rsidRPr="004A3790">
              <w:t>Probing Response</w:t>
            </w:r>
          </w:p>
        </w:tc>
        <w:tc>
          <w:tcPr>
            <w:tcW w:w="5811" w:type="dxa"/>
          </w:tcPr>
          <w:p w14:paraId="3E2FD807" w14:textId="77777777" w:rsidR="004A3790" w:rsidRPr="004A3790" w:rsidRDefault="004A3790" w:rsidP="0001150B">
            <w:r w:rsidRPr="004A3790">
              <w:t>questioning, asking for more and often deeper information</w:t>
            </w:r>
          </w:p>
        </w:tc>
      </w:tr>
      <w:tr w:rsidR="004A3790" w:rsidRPr="004A3790" w14:paraId="7849BABF" w14:textId="77777777" w:rsidTr="004A3790">
        <w:tc>
          <w:tcPr>
            <w:tcW w:w="704" w:type="dxa"/>
          </w:tcPr>
          <w:p w14:paraId="4E2F1D72" w14:textId="77777777" w:rsidR="004A3790" w:rsidRPr="004A3790" w:rsidRDefault="004A3790" w:rsidP="004A3790">
            <w:pPr>
              <w:jc w:val="center"/>
              <w:rPr>
                <w:b/>
              </w:rPr>
            </w:pPr>
            <w:r>
              <w:rPr>
                <w:b/>
              </w:rPr>
              <w:t>U</w:t>
            </w:r>
          </w:p>
        </w:tc>
        <w:tc>
          <w:tcPr>
            <w:tcW w:w="2552" w:type="dxa"/>
          </w:tcPr>
          <w:p w14:paraId="00897184" w14:textId="77777777" w:rsidR="004A3790" w:rsidRPr="004A3790" w:rsidRDefault="004A3790" w:rsidP="0001150B">
            <w:r w:rsidRPr="004A3790">
              <w:t>Understanding Response</w:t>
            </w:r>
          </w:p>
        </w:tc>
        <w:tc>
          <w:tcPr>
            <w:tcW w:w="5811" w:type="dxa"/>
          </w:tcPr>
          <w:p w14:paraId="33D472ED" w14:textId="77777777" w:rsidR="004A3790" w:rsidRPr="004A3790" w:rsidRDefault="004A3790" w:rsidP="0001150B">
            <w:r w:rsidRPr="004A3790">
              <w:t xml:space="preserve">non-directive, non-evaluative response which </w:t>
            </w:r>
            <w:proofErr w:type="gramStart"/>
            <w:r w:rsidRPr="004A3790">
              <w:t>reflects back</w:t>
            </w:r>
            <w:proofErr w:type="gramEnd"/>
            <w:r w:rsidRPr="004A3790">
              <w:t xml:space="preserve"> to the speaker what they have said.</w:t>
            </w:r>
          </w:p>
        </w:tc>
      </w:tr>
    </w:tbl>
    <w:p w14:paraId="3F8E361F" w14:textId="77777777" w:rsidR="009413AD" w:rsidRDefault="009413AD">
      <w:pPr>
        <w:ind w:left="2880" w:hanging="2880"/>
        <w:rPr>
          <w:b/>
        </w:rPr>
      </w:pPr>
    </w:p>
    <w:p w14:paraId="4DBF27BD" w14:textId="77777777" w:rsidR="009413AD" w:rsidRDefault="00D11521">
      <w:pPr>
        <w:ind w:left="2880" w:hanging="2880"/>
      </w:pPr>
      <w:r>
        <w:t>The actual categories are not ‘good’ or ‘bad’. They can all be appropriate in particular situations.</w:t>
      </w:r>
    </w:p>
    <w:p w14:paraId="39646DC1" w14:textId="77777777" w:rsidR="009413AD" w:rsidRDefault="009413AD">
      <w:pPr>
        <w:ind w:left="2880" w:hanging="2880"/>
      </w:pPr>
    </w:p>
    <w:p w14:paraId="5CD354C3" w14:textId="77777777" w:rsidR="009413AD" w:rsidRDefault="00D11521">
      <w:pPr>
        <w:ind w:left="2880" w:hanging="2880"/>
      </w:pPr>
      <w:r>
        <w:t>However, there are some important points to bear in mind:</w:t>
      </w:r>
    </w:p>
    <w:p w14:paraId="326799E7" w14:textId="77777777" w:rsidR="009413AD" w:rsidRDefault="009413AD">
      <w:pPr>
        <w:ind w:left="2880" w:hanging="2880"/>
      </w:pPr>
    </w:p>
    <w:p w14:paraId="4B87FD52" w14:textId="77777777" w:rsidR="009413AD" w:rsidRDefault="00D11521">
      <w:pPr>
        <w:numPr>
          <w:ilvl w:val="0"/>
          <w:numId w:val="4"/>
        </w:numPr>
      </w:pPr>
      <w:r>
        <w:t>We tend to have habitual, fixed ways of responding, therefore we tend to over-use some categories and under-use others.</w:t>
      </w:r>
    </w:p>
    <w:p w14:paraId="3B0E1ACA" w14:textId="77777777" w:rsidR="009413AD" w:rsidRDefault="009413AD"/>
    <w:p w14:paraId="272695B8" w14:textId="77777777" w:rsidR="009413AD" w:rsidRDefault="00D11521">
      <w:pPr>
        <w:numPr>
          <w:ilvl w:val="0"/>
          <w:numId w:val="4"/>
        </w:numPr>
      </w:pPr>
      <w:r>
        <w:t xml:space="preserve">People tend to pigeonhole those they </w:t>
      </w:r>
      <w:proofErr w:type="gramStart"/>
      <w:r>
        <w:t>come into contact with</w:t>
      </w:r>
      <w:proofErr w:type="gramEnd"/>
      <w:r>
        <w:t>. Rodgers found that if we habitually use any one response for more than 40% of the time, then we are always seen as behaving like that.</w:t>
      </w:r>
    </w:p>
    <w:p w14:paraId="0E4A819F" w14:textId="77777777" w:rsidR="009413AD" w:rsidRDefault="009413AD"/>
    <w:p w14:paraId="5B5B7911" w14:textId="77777777" w:rsidR="009413AD" w:rsidRDefault="004A3790">
      <w:r>
        <w:t>Therefore,</w:t>
      </w:r>
      <w:r w:rsidR="00D11521">
        <w:t xml:space="preserve"> if you scored 2 or more for any one of the E, I, S, P, or U categories then you are likely to be using this sort of response consistently and often. This is also the image your staff may have of you! If you have scored 0 for any response – are you aware that you might be avoiding this </w:t>
      </w:r>
      <w:proofErr w:type="gramStart"/>
      <w:r w:rsidR="00D11521">
        <w:t>particular style</w:t>
      </w:r>
      <w:proofErr w:type="gramEnd"/>
      <w:r w:rsidR="00D11521">
        <w:t xml:space="preserve"> of responding.</w:t>
      </w:r>
    </w:p>
    <w:p w14:paraId="5F4065E1" w14:textId="77777777" w:rsidR="009413AD" w:rsidRDefault="009413AD"/>
    <w:p w14:paraId="4491475F" w14:textId="77777777" w:rsidR="00D11521" w:rsidRDefault="00D11521">
      <w:r>
        <w:t>The purpose of this questionnaire is to help you develop some insight into the way you tend to respond, and to give you a framework to experiment with alternative types of response. In an appraisal situation, often it is best to be more ‘probing’ and ‘understanding’ but perhaps less appropriate to be making judgements (evaluative) or to be ‘reading things into’ (interpretative) what people are saying.</w:t>
      </w:r>
    </w:p>
    <w:sectPr w:rsidR="00D11521">
      <w:headerReference w:type="default" r:id="rId7"/>
      <w:foot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CA624" w14:textId="77777777" w:rsidR="00AE4F4C" w:rsidRDefault="00AE4F4C">
      <w:r>
        <w:separator/>
      </w:r>
    </w:p>
  </w:endnote>
  <w:endnote w:type="continuationSeparator" w:id="0">
    <w:p w14:paraId="1D2E5A6B" w14:textId="77777777" w:rsidR="00AE4F4C" w:rsidRDefault="00AE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40208" w14:textId="77777777" w:rsidR="009413AD" w:rsidRDefault="009413AD">
    <w:pPr>
      <w:pStyle w:val="Footer"/>
      <w:rPr>
        <w:b/>
        <w:i/>
        <w:sz w:val="16"/>
      </w:rPr>
    </w:pPr>
  </w:p>
  <w:p w14:paraId="302ED296" w14:textId="70C5155E" w:rsidR="00915777" w:rsidRDefault="00915777" w:rsidP="00915777">
    <w:pPr>
      <w:pStyle w:val="NoSpacing"/>
      <w:tabs>
        <w:tab w:val="center" w:pos="4513"/>
        <w:tab w:val="right" w:pos="9026"/>
      </w:tabs>
    </w:pPr>
    <w:r>
      <w:rPr>
        <w:i/>
        <w:sz w:val="16"/>
      </w:rPr>
      <w:sym w:font="Symbol" w:char="F0D3"/>
    </w:r>
    <w:r>
      <w:rPr>
        <w:i/>
        <w:sz w:val="16"/>
      </w:rPr>
      <w:t xml:space="preserve"> Human Resource Solutions 20</w:t>
    </w:r>
    <w:r w:rsidR="0071001C">
      <w:rPr>
        <w:i/>
        <w:sz w:val="16"/>
      </w:rPr>
      <w:t>2</w:t>
    </w:r>
    <w:r w:rsidR="0058207C">
      <w:rPr>
        <w:i/>
        <w:sz w:val="16"/>
      </w:rPr>
      <w:t>4</w:t>
    </w:r>
    <w:r>
      <w:rPr>
        <w:i/>
        <w:sz w:val="16"/>
      </w:rPr>
      <w:tab/>
    </w:r>
    <w:r w:rsidRPr="008D74C7">
      <w:rPr>
        <w:i/>
        <w:color w:val="7F7F7F"/>
        <w:spacing w:val="60"/>
        <w:sz w:val="16"/>
      </w:rPr>
      <w:t>Page</w:t>
    </w:r>
    <w:r w:rsidRPr="00E25C66">
      <w:rPr>
        <w:i/>
        <w:sz w:val="16"/>
      </w:rPr>
      <w:t xml:space="preserve"> | </w:t>
    </w:r>
    <w:r w:rsidRPr="00E25C66">
      <w:rPr>
        <w:i/>
        <w:sz w:val="16"/>
      </w:rPr>
      <w:fldChar w:fldCharType="begin"/>
    </w:r>
    <w:r w:rsidRPr="00E25C66">
      <w:rPr>
        <w:i/>
        <w:sz w:val="16"/>
      </w:rPr>
      <w:instrText xml:space="preserve"> PAGE   \* MERGEFORMAT </w:instrText>
    </w:r>
    <w:r w:rsidRPr="00E25C66">
      <w:rPr>
        <w:i/>
        <w:sz w:val="16"/>
      </w:rPr>
      <w:fldChar w:fldCharType="separate"/>
    </w:r>
    <w:r w:rsidR="004A3790" w:rsidRPr="004A3790">
      <w:rPr>
        <w:b/>
        <w:bCs/>
        <w:i/>
        <w:noProof/>
        <w:sz w:val="16"/>
      </w:rPr>
      <w:t>1</w:t>
    </w:r>
    <w:r w:rsidRPr="00E25C66">
      <w:rPr>
        <w:b/>
        <w:bCs/>
        <w:i/>
        <w:noProof/>
        <w:sz w:val="16"/>
      </w:rPr>
      <w:fldChar w:fldCharType="end"/>
    </w:r>
    <w:r>
      <w:tab/>
    </w:r>
    <w:hyperlink r:id="rId1" w:history="1">
      <w:r w:rsidRPr="008C0642">
        <w:rPr>
          <w:rStyle w:val="Hyperlink"/>
          <w:sz w:val="16"/>
        </w:rPr>
        <w:t>www.human-resource-solutions.co.uk</w:t>
      </w:r>
    </w:hyperlink>
  </w:p>
  <w:p w14:paraId="0F518AB4" w14:textId="77777777" w:rsidR="009413AD" w:rsidRDefault="009413AD" w:rsidP="00915777">
    <w:pPr>
      <w:pStyle w:val="Footer"/>
      <w:rPr>
        <w:b/>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2D66F" w14:textId="77777777" w:rsidR="00AE4F4C" w:rsidRDefault="00AE4F4C">
      <w:r>
        <w:separator/>
      </w:r>
    </w:p>
  </w:footnote>
  <w:footnote w:type="continuationSeparator" w:id="0">
    <w:p w14:paraId="0D293F43" w14:textId="77777777" w:rsidR="00AE4F4C" w:rsidRDefault="00AE4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F9015" w14:textId="77777777" w:rsidR="00915777" w:rsidRPr="008B5792" w:rsidRDefault="00915777" w:rsidP="00915777">
    <w:pPr>
      <w:pStyle w:val="NoSpacing"/>
      <w:tabs>
        <w:tab w:val="center" w:pos="4513"/>
        <w:tab w:val="right" w:pos="9026"/>
      </w:tabs>
      <w:rPr>
        <w:rFonts w:cs="Arial"/>
        <w:i/>
      </w:rPr>
    </w:pPr>
    <w:r>
      <w:rPr>
        <w:rFonts w:cs="Arial"/>
        <w:i/>
      </w:rPr>
      <w:t>Response Style Indicator Questionnaire</w:t>
    </w:r>
    <w:r w:rsidRPr="008D74C7">
      <w:rPr>
        <w:rFonts w:cs="Arial"/>
        <w:i/>
      </w:rPr>
      <w:tab/>
    </w:r>
    <w:r w:rsidRPr="008D74C7">
      <w:rPr>
        <w:rFonts w:cs="Arial"/>
        <w:i/>
      </w:rPr>
      <w:tab/>
    </w:r>
    <w:r>
      <w:rPr>
        <w:i/>
        <w:sz w:val="16"/>
      </w:rPr>
      <w:t>HRS_response_style_indicator_v1</w:t>
    </w:r>
  </w:p>
  <w:p w14:paraId="4C173578" w14:textId="77777777" w:rsidR="00915777" w:rsidRPr="00915777" w:rsidRDefault="00915777" w:rsidP="00915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84986"/>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46F02D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75D4E29"/>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736F3D9C"/>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7BEB350D"/>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7D8351F6"/>
    <w:multiLevelType w:val="singleLevel"/>
    <w:tmpl w:val="0809000F"/>
    <w:lvl w:ilvl="0">
      <w:start w:val="1"/>
      <w:numFmt w:val="decimal"/>
      <w:lvlText w:val="%1."/>
      <w:lvlJc w:val="left"/>
      <w:pPr>
        <w:tabs>
          <w:tab w:val="num" w:pos="360"/>
        </w:tabs>
        <w:ind w:left="360" w:hanging="360"/>
      </w:pPr>
    </w:lvl>
  </w:abstractNum>
  <w:num w:numId="1" w16cid:durableId="1943880302">
    <w:abstractNumId w:val="4"/>
  </w:num>
  <w:num w:numId="2" w16cid:durableId="1670331040">
    <w:abstractNumId w:val="5"/>
  </w:num>
  <w:num w:numId="3" w16cid:durableId="1263033779">
    <w:abstractNumId w:val="0"/>
  </w:num>
  <w:num w:numId="4" w16cid:durableId="465857701">
    <w:abstractNumId w:val="1"/>
  </w:num>
  <w:num w:numId="5" w16cid:durableId="296224204">
    <w:abstractNumId w:val="3"/>
  </w:num>
  <w:num w:numId="6" w16cid:durableId="886990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777"/>
    <w:rsid w:val="00077005"/>
    <w:rsid w:val="00181D01"/>
    <w:rsid w:val="004A3790"/>
    <w:rsid w:val="004C44D7"/>
    <w:rsid w:val="004F025C"/>
    <w:rsid w:val="0058207C"/>
    <w:rsid w:val="0071001C"/>
    <w:rsid w:val="00915777"/>
    <w:rsid w:val="009413AD"/>
    <w:rsid w:val="009615DD"/>
    <w:rsid w:val="00AE4F4C"/>
    <w:rsid w:val="00D11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872BFC"/>
  <w15:chartTrackingRefBased/>
  <w15:docId w15:val="{EAC81D7C-532B-4A37-9737-554C1ECE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b/>
      <w:snapToGrid w:val="0"/>
      <w:lang w:eastAsia="en-US"/>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napToGrid w:val="0"/>
      <w:lang w:eastAsia="en-US"/>
    </w:rPr>
  </w:style>
  <w:style w:type="paragraph" w:styleId="BodyText">
    <w:name w:val="Body Text"/>
    <w:basedOn w:val="Normal"/>
    <w:semiHidden/>
    <w:rPr>
      <w:i/>
      <w:snapToGrid w:val="0"/>
      <w:lang w:eastAsia="en-US"/>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uiPriority w:val="99"/>
    <w:unhideWhenUsed/>
    <w:rsid w:val="00915777"/>
    <w:rPr>
      <w:color w:val="0563C1"/>
      <w:u w:val="single"/>
    </w:rPr>
  </w:style>
  <w:style w:type="paragraph" w:styleId="NoSpacing">
    <w:name w:val="No Spacing"/>
    <w:uiPriority w:val="1"/>
    <w:qFormat/>
    <w:rsid w:val="00915777"/>
    <w:pPr>
      <w:jc w:val="both"/>
    </w:pPr>
    <w:rPr>
      <w:rFonts w:ascii="Arial" w:hAnsi="Arial"/>
    </w:rPr>
  </w:style>
  <w:style w:type="table" w:styleId="TableGrid">
    <w:name w:val="Table Grid"/>
    <w:basedOn w:val="TableNormal"/>
    <w:uiPriority w:val="39"/>
    <w:rsid w:val="004A3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uman-resource-solution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1470</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Fine short paragraphs depicts statements from people who might be your subordinates, and five sets of five responses to the statements</vt:lpstr>
    </vt:vector>
  </TitlesOfParts>
  <Company>Human Resource Solutions</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Fine short paragraphs depicts statements from people who might be your subordinates, and five sets of five responses to the statements</dc:title>
  <dc:subject/>
  <dc:creator>A. Brogan</dc:creator>
  <cp:keywords/>
  <cp:lastModifiedBy>Alex Brogan</cp:lastModifiedBy>
  <cp:revision>8</cp:revision>
  <cp:lastPrinted>2001-02-21T16:28:00Z</cp:lastPrinted>
  <dcterms:created xsi:type="dcterms:W3CDTF">2018-01-02T19:59:00Z</dcterms:created>
  <dcterms:modified xsi:type="dcterms:W3CDTF">2024-01-23T09:40:00Z</dcterms:modified>
</cp:coreProperties>
</file>